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82BF" w14:textId="72FB7A7C" w:rsidR="39BE8BA3" w:rsidRDefault="39BE8BA3" w:rsidP="0D5E21BD">
      <w:pPr>
        <w:jc w:val="right"/>
        <w:rPr>
          <w:b/>
          <w:bCs/>
          <w:color w:val="000000" w:themeColor="text1"/>
        </w:rPr>
      </w:pPr>
      <w:r>
        <w:rPr>
          <w:noProof/>
          <w:color w:val="2B579A"/>
          <w:shd w:val="clear" w:color="auto" w:fill="E6E6E6"/>
          <w:lang w:val="en-GB" w:eastAsia="en-GB"/>
        </w:rPr>
        <w:drawing>
          <wp:anchor distT="0" distB="0" distL="114300" distR="114300" simplePos="0" relativeHeight="251658240" behindDoc="1" locked="0" layoutInCell="1" allowOverlap="1" wp14:anchorId="1BFB9D3A" wp14:editId="5A0F0567">
            <wp:simplePos x="0" y="0"/>
            <wp:positionH relativeFrom="column">
              <wp:posOffset>4962525</wp:posOffset>
            </wp:positionH>
            <wp:positionV relativeFrom="paragraph">
              <wp:posOffset>0</wp:posOffset>
            </wp:positionV>
            <wp:extent cx="1368425" cy="1368425"/>
            <wp:effectExtent l="0" t="0" r="3175" b="3175"/>
            <wp:wrapTight wrapText="bothSides">
              <wp:wrapPolygon edited="0">
                <wp:start x="0" y="0"/>
                <wp:lineTo x="0" y="21349"/>
                <wp:lineTo x="21349" y="21349"/>
                <wp:lineTo x="21349" y="0"/>
                <wp:lineTo x="0" y="0"/>
              </wp:wrapPolygon>
            </wp:wrapTight>
            <wp:docPr id="1882521872" name="Picture 188252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1368425"/>
                    </a:xfrm>
                    <a:prstGeom prst="rect">
                      <a:avLst/>
                    </a:prstGeom>
                  </pic:spPr>
                </pic:pic>
              </a:graphicData>
            </a:graphic>
            <wp14:sizeRelH relativeFrom="page">
              <wp14:pctWidth>0</wp14:pctWidth>
            </wp14:sizeRelH>
            <wp14:sizeRelV relativeFrom="page">
              <wp14:pctHeight>0</wp14:pctHeight>
            </wp14:sizeRelV>
          </wp:anchor>
        </w:drawing>
      </w:r>
    </w:p>
    <w:p w14:paraId="218E649C" w14:textId="77777777" w:rsidR="00E72F23" w:rsidRDefault="00E72F23" w:rsidP="05BEE7C3">
      <w:pPr>
        <w:rPr>
          <w:b/>
          <w:bCs/>
          <w:color w:val="000000" w:themeColor="text1"/>
        </w:rPr>
      </w:pPr>
    </w:p>
    <w:p w14:paraId="68D453CF" w14:textId="77777777" w:rsidR="00E72F23" w:rsidRDefault="00E72F23" w:rsidP="05BEE7C3">
      <w:pPr>
        <w:rPr>
          <w:b/>
          <w:bCs/>
          <w:color w:val="000000" w:themeColor="text1"/>
        </w:rPr>
      </w:pPr>
    </w:p>
    <w:p w14:paraId="7BFD2951" w14:textId="09B23837" w:rsidR="00E72F23" w:rsidRDefault="00E72F23" w:rsidP="05BEE7C3">
      <w:pPr>
        <w:rPr>
          <w:b/>
          <w:bCs/>
          <w:color w:val="000000" w:themeColor="text1"/>
        </w:rPr>
      </w:pPr>
    </w:p>
    <w:p w14:paraId="04F06C58" w14:textId="6FEF237B" w:rsidR="00E72F23" w:rsidRDefault="00E72F23" w:rsidP="05BEE7C3">
      <w:pPr>
        <w:rPr>
          <w:b/>
          <w:bCs/>
          <w:color w:val="000000" w:themeColor="text1"/>
        </w:rPr>
      </w:pPr>
    </w:p>
    <w:p w14:paraId="1BEB2BE7" w14:textId="77777777" w:rsidR="00E72F23" w:rsidRDefault="00E72F23" w:rsidP="05BEE7C3">
      <w:pPr>
        <w:rPr>
          <w:b/>
          <w:bCs/>
          <w:color w:val="000000" w:themeColor="text1"/>
          <w:sz w:val="28"/>
          <w:szCs w:val="28"/>
        </w:rPr>
      </w:pPr>
    </w:p>
    <w:p w14:paraId="4F564D97" w14:textId="2730F31B" w:rsidR="05BEE7C3" w:rsidRPr="00272DFF" w:rsidRDefault="60B86557" w:rsidP="05BEE7C3">
      <w:pPr>
        <w:rPr>
          <w:sz w:val="32"/>
          <w:szCs w:val="32"/>
        </w:rPr>
      </w:pPr>
      <w:bookmarkStart w:id="0" w:name="TOP"/>
      <w:r w:rsidRPr="00272DFF">
        <w:rPr>
          <w:b/>
          <w:bCs/>
          <w:color w:val="000000" w:themeColor="text1"/>
          <w:sz w:val="32"/>
          <w:szCs w:val="32"/>
        </w:rPr>
        <w:t>Graduate Route</w:t>
      </w:r>
      <w:r w:rsidR="2B94F91B" w:rsidRPr="00272DFF">
        <w:rPr>
          <w:b/>
          <w:bCs/>
          <w:color w:val="000000" w:themeColor="text1"/>
          <w:sz w:val="32"/>
          <w:szCs w:val="32"/>
        </w:rPr>
        <w:t xml:space="preserve">: </w:t>
      </w:r>
      <w:r w:rsidR="5971F7CB" w:rsidRPr="00272DFF">
        <w:rPr>
          <w:b/>
          <w:bCs/>
          <w:color w:val="000000" w:themeColor="text1"/>
          <w:sz w:val="32"/>
          <w:szCs w:val="32"/>
        </w:rPr>
        <w:t>FAQs</w:t>
      </w:r>
      <w:r w:rsidR="37585F92" w:rsidRPr="00272DFF">
        <w:rPr>
          <w:b/>
          <w:bCs/>
          <w:color w:val="000000" w:themeColor="text1"/>
          <w:sz w:val="32"/>
          <w:szCs w:val="32"/>
        </w:rPr>
        <w:t xml:space="preserve"> for University of Oxford student visa holders </w:t>
      </w:r>
    </w:p>
    <w:bookmarkEnd w:id="0"/>
    <w:p w14:paraId="7F2E1D8F" w14:textId="0203272A" w:rsidR="00E72F23" w:rsidRDefault="00CF2EB1" w:rsidP="05BEE7C3">
      <w:r>
        <w:t>These FAQs are specifically for</w:t>
      </w:r>
      <w:r w:rsidR="37585F92">
        <w:t xml:space="preserve"> University of Oxford student</w:t>
      </w:r>
      <w:r>
        <w:t xml:space="preserve">s. </w:t>
      </w:r>
      <w:r w:rsidR="37585F92">
        <w:t xml:space="preserve"> </w:t>
      </w:r>
      <w:r>
        <w:t>I</w:t>
      </w:r>
      <w:r w:rsidR="37585F92">
        <w:t xml:space="preserve">f your visa is sponsored by another </w:t>
      </w:r>
      <w:r w:rsidR="00BF25B2">
        <w:t>u</w:t>
      </w:r>
      <w:r w:rsidR="00E72F23">
        <w:t>niversity</w:t>
      </w:r>
      <w:r w:rsidR="37585F92">
        <w:t xml:space="preserve"> you </w:t>
      </w:r>
      <w:r>
        <w:t>should</w:t>
      </w:r>
      <w:r w:rsidR="37585F92">
        <w:t xml:space="preserve"> contact them for advice. </w:t>
      </w:r>
    </w:p>
    <w:p w14:paraId="7822EE08" w14:textId="6DC41A53" w:rsidR="60B86557" w:rsidRDefault="60B86557" w:rsidP="05BEE7C3">
      <w:pPr>
        <w:pStyle w:val="Heading1"/>
        <w:spacing w:before="0" w:after="160"/>
        <w:rPr>
          <w:b/>
          <w:bCs/>
          <w:color w:val="000000" w:themeColor="text1"/>
          <w:sz w:val="22"/>
          <w:szCs w:val="22"/>
        </w:rPr>
      </w:pPr>
      <w:r w:rsidRPr="05BEE7C3">
        <w:rPr>
          <w:b/>
          <w:bCs/>
          <w:color w:val="000000" w:themeColor="text1"/>
          <w:sz w:val="22"/>
          <w:szCs w:val="22"/>
        </w:rPr>
        <w:t xml:space="preserve">Overview: </w:t>
      </w:r>
      <w:r w:rsidR="3B15B427" w:rsidRPr="05BEE7C3">
        <w:rPr>
          <w:b/>
          <w:bCs/>
          <w:color w:val="000000" w:themeColor="text1"/>
          <w:sz w:val="22"/>
          <w:szCs w:val="22"/>
        </w:rPr>
        <w:t>W</w:t>
      </w:r>
      <w:r w:rsidRPr="05BEE7C3">
        <w:rPr>
          <w:b/>
          <w:bCs/>
          <w:color w:val="000000" w:themeColor="text1"/>
          <w:sz w:val="22"/>
          <w:szCs w:val="22"/>
        </w:rPr>
        <w:t xml:space="preserve">hat is the </w:t>
      </w:r>
      <w:r w:rsidR="5C6D435B" w:rsidRPr="05BEE7C3">
        <w:rPr>
          <w:b/>
          <w:bCs/>
          <w:color w:val="000000" w:themeColor="text1"/>
          <w:sz w:val="22"/>
          <w:szCs w:val="22"/>
        </w:rPr>
        <w:t>G</w:t>
      </w:r>
      <w:r w:rsidRPr="05BEE7C3">
        <w:rPr>
          <w:b/>
          <w:bCs/>
          <w:color w:val="000000" w:themeColor="text1"/>
          <w:sz w:val="22"/>
          <w:szCs w:val="22"/>
        </w:rPr>
        <w:t xml:space="preserve">raduate route and who can apply? </w:t>
      </w:r>
    </w:p>
    <w:p w14:paraId="1732C164" w14:textId="47C08BC2" w:rsidR="00221750" w:rsidRPr="008C4097" w:rsidRDefault="00CE6874" w:rsidP="008C4097">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NOTE</w:t>
      </w:r>
      <w:r w:rsidR="00221750" w:rsidRPr="008C4097">
        <w:rPr>
          <w:b/>
        </w:rPr>
        <w:t>:</w:t>
      </w:r>
      <w:r w:rsidR="00221750">
        <w:t xml:space="preserve"> You can only apply for </w:t>
      </w:r>
      <w:r w:rsidR="00BF5A65">
        <w:t>Graduate Route</w:t>
      </w:r>
      <w:r w:rsidR="00221750">
        <w:t xml:space="preserve"> when you have received your official results/leave to supplicate and </w:t>
      </w:r>
      <w:r w:rsidR="00B44788">
        <w:t>Oxford</w:t>
      </w:r>
      <w:r w:rsidR="00221750">
        <w:t xml:space="preserve"> has </w:t>
      </w:r>
      <w:r w:rsidR="0041617B">
        <w:t>notified</w:t>
      </w:r>
      <w:r w:rsidR="00221750">
        <w:t xml:space="preserve"> the Home Office</w:t>
      </w:r>
      <w:r w:rsidR="0041617B">
        <w:t xml:space="preserve"> of your successful course completion</w:t>
      </w:r>
      <w:r w:rsidR="00221750">
        <w:t xml:space="preserve">. The Student Immigration </w:t>
      </w:r>
      <w:r w:rsidR="00B44788">
        <w:t>Team</w:t>
      </w:r>
      <w:r w:rsidR="00221750">
        <w:t xml:space="preserve"> run a re</w:t>
      </w:r>
      <w:r w:rsidR="008C4097">
        <w:t xml:space="preserve">port </w:t>
      </w:r>
      <w:r w:rsidR="00B44788">
        <w:t xml:space="preserve">of the week’s completions </w:t>
      </w:r>
      <w:r w:rsidR="0041617B">
        <w:t xml:space="preserve">every Friday and email the students who have been included. </w:t>
      </w:r>
      <w:r w:rsidR="00B44788">
        <w:t xml:space="preserve">Do not apply before receiving your confirmation email. </w:t>
      </w:r>
    </w:p>
    <w:p w14:paraId="68982473" w14:textId="6D644B2C" w:rsidR="54141F94" w:rsidRDefault="22C5AC17" w:rsidP="54141F94">
      <w:r>
        <w:t xml:space="preserve">The Graduate </w:t>
      </w:r>
      <w:r w:rsidR="00B44788">
        <w:t>R</w:t>
      </w:r>
      <w:r>
        <w:t xml:space="preserve">oute </w:t>
      </w:r>
      <w:r w:rsidR="00B44788">
        <w:t>opened on 1 July 2021 to allow</w:t>
      </w:r>
      <w:r>
        <w:t xml:space="preserve"> students who have </w:t>
      </w:r>
      <w:r w:rsidR="00221750">
        <w:t xml:space="preserve">successfully </w:t>
      </w:r>
      <w:r>
        <w:t xml:space="preserve">completed an undergraduate or postgraduate </w:t>
      </w:r>
      <w:r w:rsidR="665582CF">
        <w:t>degree</w:t>
      </w:r>
      <w:r w:rsidR="0031F93E">
        <w:t xml:space="preserve"> to</w:t>
      </w:r>
      <w:r w:rsidR="0A837836">
        <w:t xml:space="preserve"> apply for a visa to stay on</w:t>
      </w:r>
      <w:r w:rsidR="00B44788">
        <w:t xml:space="preserve"> to</w:t>
      </w:r>
      <w:r w:rsidR="0A837836">
        <w:t xml:space="preserve"> work</w:t>
      </w:r>
      <w:r w:rsidR="00B44788">
        <w:t xml:space="preserve">, be </w:t>
      </w:r>
      <w:r w:rsidR="00602A44">
        <w:t>self-employed</w:t>
      </w:r>
      <w:r w:rsidR="00B44788">
        <w:t xml:space="preserve"> or run a business</w:t>
      </w:r>
      <w:r w:rsidR="0A837836">
        <w:t xml:space="preserve">. </w:t>
      </w:r>
      <w:r w:rsidR="25E18154">
        <w:t>Under the route, permission will be granted</w:t>
      </w:r>
      <w:r w:rsidR="06286327">
        <w:t xml:space="preserve"> for two years, or three years if you completed a DPhil. You do not need a job offer</w:t>
      </w:r>
      <w:r w:rsidR="6C72DB1D">
        <w:t xml:space="preserve"> or</w:t>
      </w:r>
      <w:r w:rsidR="06286327">
        <w:t xml:space="preserve"> to be sponsored for the visa and you can </w:t>
      </w:r>
      <w:r w:rsidR="001B6A24">
        <w:t>take</w:t>
      </w:r>
      <w:r w:rsidR="06286327">
        <w:t xml:space="preserve"> any level of job. </w:t>
      </w:r>
    </w:p>
    <w:p w14:paraId="2C2F0478" w14:textId="4A3508CC" w:rsidR="00E72F23" w:rsidRDefault="4ABA4CDC" w:rsidP="3AEE39FA">
      <w:r>
        <w:t xml:space="preserve">Where we </w:t>
      </w:r>
      <w:r w:rsidR="3E5B11DD">
        <w:t>refer to</w:t>
      </w:r>
      <w:r>
        <w:t xml:space="preserve"> ‘student visa’ </w:t>
      </w:r>
      <w:r w:rsidR="34D69152">
        <w:t xml:space="preserve">throughout this document </w:t>
      </w:r>
      <w:r w:rsidR="002E1B73">
        <w:t>this</w:t>
      </w:r>
      <w:r>
        <w:t xml:space="preserve"> includes both Tier 4 visas </w:t>
      </w:r>
      <w:r w:rsidR="00A92778">
        <w:t>(</w:t>
      </w:r>
      <w:r w:rsidR="00BF25B2">
        <w:t>applied for</w:t>
      </w:r>
      <w:r w:rsidR="00A92778">
        <w:t xml:space="preserve"> before 5 October 2020) </w:t>
      </w:r>
      <w:r w:rsidR="00E72F23">
        <w:t>and Student R</w:t>
      </w:r>
      <w:r>
        <w:t>oute visas</w:t>
      </w:r>
      <w:r w:rsidR="7CBDD914">
        <w:t xml:space="preserve"> (</w:t>
      </w:r>
      <w:r w:rsidR="00BF25B2">
        <w:t>applied for on or after 9.00am 5 October 2020</w:t>
      </w:r>
      <w:r w:rsidR="7CBDD914">
        <w:t>)</w:t>
      </w:r>
      <w:r>
        <w:t xml:space="preserve">, but not </w:t>
      </w:r>
      <w:r w:rsidR="002E1B73">
        <w:t>Standard Visitor visas used for study</w:t>
      </w:r>
      <w:r>
        <w:t xml:space="preserve">. </w:t>
      </w:r>
    </w:p>
    <w:p w14:paraId="437F04FB" w14:textId="3AB9E41D" w:rsidR="60B86557" w:rsidRDefault="36B92592" w:rsidP="05BEE7C3">
      <w:pPr>
        <w:pStyle w:val="Heading1"/>
        <w:spacing w:before="0" w:after="160"/>
        <w:rPr>
          <w:rFonts w:ascii="Calibri Light" w:hAnsi="Calibri Light"/>
          <w:b/>
          <w:bCs/>
          <w:color w:val="000000" w:themeColor="text1"/>
          <w:sz w:val="22"/>
          <w:szCs w:val="22"/>
        </w:rPr>
      </w:pPr>
      <w:r w:rsidRPr="05BEE7C3">
        <w:rPr>
          <w:b/>
          <w:bCs/>
          <w:color w:val="000000" w:themeColor="text1"/>
          <w:sz w:val="22"/>
          <w:szCs w:val="22"/>
        </w:rPr>
        <w:t xml:space="preserve">Frequently </w:t>
      </w:r>
      <w:r w:rsidR="78992089" w:rsidRPr="05BEE7C3">
        <w:rPr>
          <w:b/>
          <w:bCs/>
          <w:color w:val="000000" w:themeColor="text1"/>
          <w:sz w:val="22"/>
          <w:szCs w:val="22"/>
        </w:rPr>
        <w:t>A</w:t>
      </w:r>
      <w:r w:rsidRPr="05BEE7C3">
        <w:rPr>
          <w:b/>
          <w:bCs/>
          <w:color w:val="000000" w:themeColor="text1"/>
          <w:sz w:val="22"/>
          <w:szCs w:val="22"/>
        </w:rPr>
        <w:t xml:space="preserve">sked </w:t>
      </w:r>
      <w:r w:rsidR="27D0B1C9" w:rsidRPr="05BEE7C3">
        <w:rPr>
          <w:b/>
          <w:bCs/>
          <w:color w:val="000000" w:themeColor="text1"/>
          <w:sz w:val="22"/>
          <w:szCs w:val="22"/>
        </w:rPr>
        <w:t>Q</w:t>
      </w:r>
      <w:r w:rsidRPr="05BEE7C3">
        <w:rPr>
          <w:b/>
          <w:bCs/>
          <w:color w:val="000000" w:themeColor="text1"/>
          <w:sz w:val="22"/>
          <w:szCs w:val="22"/>
        </w:rPr>
        <w:t xml:space="preserve">uestions </w:t>
      </w:r>
    </w:p>
    <w:p w14:paraId="21CC8831" w14:textId="633A991D" w:rsidR="157CD4CE" w:rsidRDefault="00BF25B2" w:rsidP="1C3B7F78">
      <w:r>
        <w:t>Please</w:t>
      </w:r>
      <w:r w:rsidR="157CD4CE">
        <w:t xml:space="preserve"> check these </w:t>
      </w:r>
      <w:r>
        <w:t>FAQs and resources mentioned first but i</w:t>
      </w:r>
      <w:r w:rsidR="157CD4CE">
        <w:t xml:space="preserve">f you cannot find </w:t>
      </w:r>
      <w:r w:rsidR="00A479D1">
        <w:t>the answer you need, email us</w:t>
      </w:r>
      <w:r w:rsidR="00D81740">
        <w:t>. O</w:t>
      </w:r>
      <w:r w:rsidR="00A479D1">
        <w:t>ur</w:t>
      </w:r>
      <w:r w:rsidR="157CD4CE">
        <w:t xml:space="preserve"> contact details are at the end of this document. </w:t>
      </w:r>
    </w:p>
    <w:p w14:paraId="26613640" w14:textId="77777777" w:rsidR="00E72F23" w:rsidRDefault="00E72F23" w:rsidP="1C3B7F78"/>
    <w:p w14:paraId="32E22827" w14:textId="220BC0D9" w:rsidR="157CD4CE" w:rsidRPr="00901706" w:rsidRDefault="002948BF" w:rsidP="00E72F23">
      <w:pPr>
        <w:pStyle w:val="Heading1"/>
        <w:spacing w:before="0" w:after="160"/>
        <w:rPr>
          <w:rStyle w:val="Hyperlink"/>
          <w:rFonts w:asciiTheme="minorHAnsi" w:hAnsiTheme="minorHAnsi" w:cstheme="minorHAnsi"/>
          <w:b/>
          <w:bCs/>
          <w:sz w:val="22"/>
          <w:szCs w:val="22"/>
        </w:rPr>
      </w:pPr>
      <w:r w:rsidRPr="00901706">
        <w:rPr>
          <w:rFonts w:asciiTheme="minorHAnsi" w:hAnsiTheme="minorHAnsi" w:cstheme="minorHAnsi"/>
          <w:b/>
          <w:bCs/>
          <w:sz w:val="22"/>
          <w:szCs w:val="22"/>
        </w:rPr>
        <w:fldChar w:fldCharType="begin"/>
      </w:r>
      <w:r w:rsidRPr="00901706">
        <w:rPr>
          <w:rFonts w:asciiTheme="minorHAnsi" w:hAnsiTheme="minorHAnsi" w:cstheme="minorHAnsi"/>
          <w:b/>
          <w:bCs/>
          <w:sz w:val="22"/>
          <w:szCs w:val="22"/>
        </w:rPr>
        <w:instrText xml:space="preserve"> HYPERLINK  \l "A" </w:instrText>
      </w:r>
      <w:r w:rsidRPr="00901706">
        <w:rPr>
          <w:rFonts w:asciiTheme="minorHAnsi" w:hAnsiTheme="minorHAnsi" w:cstheme="minorHAnsi"/>
          <w:b/>
          <w:bCs/>
          <w:sz w:val="22"/>
          <w:szCs w:val="22"/>
        </w:rPr>
        <w:fldChar w:fldCharType="separate"/>
      </w:r>
      <w:r w:rsidR="36B92592" w:rsidRPr="00901706">
        <w:rPr>
          <w:rStyle w:val="Hyperlink"/>
          <w:rFonts w:asciiTheme="minorHAnsi" w:hAnsiTheme="minorHAnsi" w:cstheme="minorHAnsi"/>
          <w:b/>
          <w:bCs/>
          <w:sz w:val="22"/>
          <w:szCs w:val="22"/>
        </w:rPr>
        <w:t>A. Eligibility</w:t>
      </w:r>
    </w:p>
    <w:p w14:paraId="13ECD70E" w14:textId="0CC96B9D" w:rsidR="157CD4CE" w:rsidRPr="002948BF" w:rsidRDefault="002948BF" w:rsidP="00E72F23">
      <w:pPr>
        <w:ind w:left="720" w:hanging="720"/>
        <w:rPr>
          <w:rStyle w:val="Hyperlink"/>
          <w:b/>
          <w:bCs/>
        </w:rPr>
      </w:pPr>
      <w:r w:rsidRPr="00901706">
        <w:rPr>
          <w:rFonts w:eastAsiaTheme="majorEastAsia" w:cstheme="minorHAnsi"/>
          <w:b/>
          <w:bCs/>
          <w:color w:val="2F5496" w:themeColor="accent1" w:themeShade="BF"/>
        </w:rPr>
        <w:fldChar w:fldCharType="end"/>
      </w:r>
      <w:r>
        <w:rPr>
          <w:b/>
          <w:bCs/>
        </w:rPr>
        <w:fldChar w:fldCharType="begin"/>
      </w:r>
      <w:r>
        <w:rPr>
          <w:b/>
          <w:bCs/>
        </w:rPr>
        <w:instrText xml:space="preserve"> HYPERLINK  \l "B" </w:instrText>
      </w:r>
      <w:r>
        <w:rPr>
          <w:b/>
          <w:bCs/>
        </w:rPr>
        <w:fldChar w:fldCharType="separate"/>
      </w:r>
      <w:r w:rsidR="157CD4CE" w:rsidRPr="002948BF">
        <w:rPr>
          <w:rStyle w:val="Hyperlink"/>
          <w:b/>
          <w:bCs/>
        </w:rPr>
        <w:t xml:space="preserve">B. </w:t>
      </w:r>
      <w:r w:rsidR="00455CCD">
        <w:rPr>
          <w:rStyle w:val="Hyperlink"/>
          <w:b/>
          <w:bCs/>
        </w:rPr>
        <w:t>How to apply</w:t>
      </w:r>
    </w:p>
    <w:p w14:paraId="3C671433" w14:textId="5AFFBB01" w:rsidR="157CD4CE" w:rsidRPr="00D452A4" w:rsidRDefault="002948BF" w:rsidP="00E72F23">
      <w:pPr>
        <w:ind w:left="720" w:hanging="720"/>
        <w:rPr>
          <w:rStyle w:val="Hyperlink"/>
          <w:b/>
          <w:bCs/>
        </w:rPr>
      </w:pPr>
      <w:r>
        <w:rPr>
          <w:b/>
          <w:bCs/>
        </w:rPr>
        <w:fldChar w:fldCharType="end"/>
      </w:r>
      <w:r w:rsidR="00D452A4">
        <w:rPr>
          <w:b/>
          <w:bCs/>
        </w:rPr>
        <w:fldChar w:fldCharType="begin"/>
      </w:r>
      <w:r w:rsidR="00D452A4">
        <w:rPr>
          <w:b/>
          <w:bCs/>
        </w:rPr>
        <w:instrText xml:space="preserve"> HYPERLINK  \l "C" </w:instrText>
      </w:r>
      <w:r w:rsidR="00D452A4">
        <w:rPr>
          <w:b/>
          <w:bCs/>
        </w:rPr>
        <w:fldChar w:fldCharType="separate"/>
      </w:r>
      <w:r w:rsidR="157CD4CE" w:rsidRPr="00D452A4">
        <w:rPr>
          <w:rStyle w:val="Hyperlink"/>
          <w:b/>
          <w:bCs/>
        </w:rPr>
        <w:t xml:space="preserve">C. What type of work </w:t>
      </w:r>
      <w:r w:rsidR="00CF3166">
        <w:rPr>
          <w:rStyle w:val="Hyperlink"/>
          <w:b/>
          <w:bCs/>
        </w:rPr>
        <w:t>can you</w:t>
      </w:r>
      <w:r w:rsidR="157CD4CE" w:rsidRPr="00D452A4">
        <w:rPr>
          <w:rStyle w:val="Hyperlink"/>
          <w:b/>
          <w:bCs/>
        </w:rPr>
        <w:t xml:space="preserve"> do </w:t>
      </w:r>
    </w:p>
    <w:p w14:paraId="3BCADB6E" w14:textId="38FD2EB0" w:rsidR="355A49D2" w:rsidRPr="00272DFF" w:rsidRDefault="00D452A4" w:rsidP="00E72F23">
      <w:pPr>
        <w:ind w:left="720" w:hanging="720"/>
        <w:rPr>
          <w:rStyle w:val="Hyperlink"/>
          <w:b/>
          <w:bCs/>
        </w:rPr>
      </w:pPr>
      <w:r>
        <w:rPr>
          <w:b/>
          <w:bCs/>
        </w:rPr>
        <w:fldChar w:fldCharType="end"/>
      </w:r>
      <w:r w:rsidR="00272DFF">
        <w:rPr>
          <w:b/>
          <w:bCs/>
        </w:rPr>
        <w:fldChar w:fldCharType="begin"/>
      </w:r>
      <w:r w:rsidR="00272DFF">
        <w:rPr>
          <w:b/>
          <w:bCs/>
        </w:rPr>
        <w:instrText xml:space="preserve"> HYPERLINK  \l "D" </w:instrText>
      </w:r>
      <w:r w:rsidR="00272DFF">
        <w:rPr>
          <w:b/>
          <w:bCs/>
        </w:rPr>
        <w:fldChar w:fldCharType="separate"/>
      </w:r>
      <w:r w:rsidR="355A49D2" w:rsidRPr="00272DFF">
        <w:rPr>
          <w:rStyle w:val="Hyperlink"/>
          <w:b/>
          <w:bCs/>
        </w:rPr>
        <w:t>D. Other questions</w:t>
      </w:r>
    </w:p>
    <w:p w14:paraId="0FE361B6" w14:textId="715A4714" w:rsidR="355A49D2" w:rsidRPr="002948BF" w:rsidRDefault="00272DFF" w:rsidP="00E72F23">
      <w:pPr>
        <w:ind w:left="720" w:hanging="720"/>
        <w:rPr>
          <w:rStyle w:val="Hyperlink"/>
          <w:b/>
          <w:bCs/>
        </w:rPr>
      </w:pPr>
      <w:r>
        <w:rPr>
          <w:b/>
          <w:bCs/>
        </w:rPr>
        <w:fldChar w:fldCharType="end"/>
      </w:r>
      <w:r w:rsidR="002948BF">
        <w:rPr>
          <w:b/>
          <w:bCs/>
        </w:rPr>
        <w:fldChar w:fldCharType="begin"/>
      </w:r>
      <w:r w:rsidR="002948BF">
        <w:rPr>
          <w:b/>
          <w:bCs/>
        </w:rPr>
        <w:instrText xml:space="preserve"> HYPERLINK  \l "E" </w:instrText>
      </w:r>
      <w:r w:rsidR="002948BF">
        <w:rPr>
          <w:b/>
          <w:bCs/>
        </w:rPr>
        <w:fldChar w:fldCharType="separate"/>
      </w:r>
      <w:r w:rsidR="355A49D2" w:rsidRPr="002948BF">
        <w:rPr>
          <w:rStyle w:val="Hyperlink"/>
          <w:b/>
          <w:bCs/>
        </w:rPr>
        <w:t>E</w:t>
      </w:r>
      <w:r w:rsidR="157CD4CE" w:rsidRPr="002948BF">
        <w:rPr>
          <w:rStyle w:val="Hyperlink"/>
          <w:b/>
          <w:bCs/>
        </w:rPr>
        <w:t>.</w:t>
      </w:r>
      <w:r w:rsidR="00455CCD">
        <w:rPr>
          <w:rStyle w:val="Hyperlink"/>
          <w:b/>
          <w:bCs/>
        </w:rPr>
        <w:t xml:space="preserve"> After Graduate Route </w:t>
      </w:r>
    </w:p>
    <w:p w14:paraId="0DA10BBC" w14:textId="4233B4EE" w:rsidR="355A49D2" w:rsidRPr="002948BF" w:rsidRDefault="002948BF" w:rsidP="00E72F23">
      <w:pPr>
        <w:ind w:left="720" w:hanging="720"/>
        <w:rPr>
          <w:rStyle w:val="Hyperlink"/>
          <w:b/>
          <w:bCs/>
        </w:rPr>
      </w:pPr>
      <w:r>
        <w:rPr>
          <w:b/>
          <w:bCs/>
        </w:rPr>
        <w:fldChar w:fldCharType="end"/>
      </w:r>
      <w:r>
        <w:rPr>
          <w:b/>
          <w:bCs/>
        </w:rPr>
        <w:fldChar w:fldCharType="begin"/>
      </w:r>
      <w:r>
        <w:rPr>
          <w:b/>
          <w:bCs/>
        </w:rPr>
        <w:instrText xml:space="preserve"> HYPERLINK  \l "_F._Further_information" </w:instrText>
      </w:r>
      <w:r>
        <w:rPr>
          <w:b/>
          <w:bCs/>
        </w:rPr>
        <w:fldChar w:fldCharType="separate"/>
      </w:r>
      <w:r w:rsidR="33213DF7" w:rsidRPr="002948BF">
        <w:rPr>
          <w:rStyle w:val="Hyperlink"/>
          <w:b/>
          <w:bCs/>
        </w:rPr>
        <w:t>F. Further information and advice</w:t>
      </w:r>
      <w:r w:rsidR="3A916DB1" w:rsidRPr="002948BF">
        <w:rPr>
          <w:rStyle w:val="Hyperlink"/>
          <w:b/>
          <w:bCs/>
        </w:rPr>
        <w:t xml:space="preserve"> </w:t>
      </w:r>
    </w:p>
    <w:p w14:paraId="2316D9D8" w14:textId="734420EC" w:rsidR="1C3B7F78" w:rsidRDefault="002948BF" w:rsidP="1C3B7F78">
      <w:pPr>
        <w:ind w:left="720"/>
        <w:rPr>
          <w:b/>
          <w:bCs/>
        </w:rPr>
      </w:pPr>
      <w:r>
        <w:rPr>
          <w:b/>
          <w:bCs/>
        </w:rPr>
        <w:fldChar w:fldCharType="end"/>
      </w:r>
    </w:p>
    <w:p w14:paraId="0523CCC2" w14:textId="4972F1B0" w:rsidR="00E72F23" w:rsidRDefault="00E72F23" w:rsidP="1C3B7F78">
      <w:pPr>
        <w:ind w:left="720"/>
        <w:rPr>
          <w:b/>
          <w:bCs/>
        </w:rPr>
      </w:pPr>
    </w:p>
    <w:p w14:paraId="59AEC427" w14:textId="20A7F67E" w:rsidR="00E72F23" w:rsidRDefault="00E72F23" w:rsidP="1C3B7F78">
      <w:pPr>
        <w:ind w:left="720"/>
        <w:rPr>
          <w:b/>
          <w:bCs/>
        </w:rPr>
      </w:pPr>
      <w:bookmarkStart w:id="1" w:name="_GoBack"/>
      <w:bookmarkEnd w:id="1"/>
    </w:p>
    <w:p w14:paraId="66A80FF2" w14:textId="77777777" w:rsidR="00E72F23" w:rsidRDefault="00E72F23" w:rsidP="1C3B7F78">
      <w:pPr>
        <w:ind w:left="720"/>
        <w:rPr>
          <w:b/>
          <w:bCs/>
        </w:rPr>
      </w:pPr>
    </w:p>
    <w:p w14:paraId="78F85D7C" w14:textId="26321983" w:rsidR="7C74E679" w:rsidRPr="00E72F23" w:rsidRDefault="65F6F907" w:rsidP="00E72F23">
      <w:pPr>
        <w:pStyle w:val="Heading2"/>
        <w:numPr>
          <w:ilvl w:val="0"/>
          <w:numId w:val="10"/>
        </w:numPr>
        <w:spacing w:before="0" w:after="160"/>
        <w:ind w:left="284" w:hanging="284"/>
        <w:rPr>
          <w:b/>
          <w:bCs/>
          <w:color w:val="FF0000"/>
          <w:sz w:val="22"/>
          <w:szCs w:val="22"/>
        </w:rPr>
      </w:pPr>
      <w:bookmarkStart w:id="2" w:name="A"/>
      <w:r w:rsidRPr="00E72F23">
        <w:rPr>
          <w:b/>
          <w:bCs/>
          <w:color w:val="FF0000"/>
          <w:sz w:val="22"/>
          <w:szCs w:val="22"/>
        </w:rPr>
        <w:t xml:space="preserve">Eligibility </w:t>
      </w:r>
    </w:p>
    <w:bookmarkEnd w:id="2"/>
    <w:p w14:paraId="59B4EAA2" w14:textId="799C67C9" w:rsidR="6DA65D28" w:rsidRDefault="000D0DFB" w:rsidP="0D5E21BD">
      <w:pPr>
        <w:rPr>
          <w:b/>
          <w:bCs/>
        </w:rPr>
      </w:pPr>
      <w:r>
        <w:rPr>
          <w:b/>
          <w:bCs/>
        </w:rPr>
        <w:t>1</w:t>
      </w:r>
      <w:r w:rsidR="6DA65D28" w:rsidRPr="0D5E21BD">
        <w:rPr>
          <w:b/>
          <w:bCs/>
        </w:rPr>
        <w:t xml:space="preserve">. What </w:t>
      </w:r>
      <w:r w:rsidR="008732C0">
        <w:rPr>
          <w:b/>
          <w:bCs/>
        </w:rPr>
        <w:t>is the ‘</w:t>
      </w:r>
      <w:r w:rsidR="00D84EC8">
        <w:rPr>
          <w:b/>
          <w:bCs/>
        </w:rPr>
        <w:t>S</w:t>
      </w:r>
      <w:r w:rsidR="008732C0">
        <w:rPr>
          <w:b/>
          <w:bCs/>
        </w:rPr>
        <w:t>tudy in the UK requirement’</w:t>
      </w:r>
      <w:r w:rsidR="23B8451F" w:rsidRPr="0D5E21BD">
        <w:rPr>
          <w:b/>
          <w:bCs/>
        </w:rPr>
        <w:t xml:space="preserve"> to be </w:t>
      </w:r>
      <w:r w:rsidR="03EABF95" w:rsidRPr="0D5E21BD">
        <w:rPr>
          <w:b/>
          <w:bCs/>
        </w:rPr>
        <w:t>eligible</w:t>
      </w:r>
      <w:r w:rsidR="6A0D4497" w:rsidRPr="0D5E21BD">
        <w:rPr>
          <w:b/>
          <w:bCs/>
        </w:rPr>
        <w:t xml:space="preserve"> for this visa</w:t>
      </w:r>
      <w:r w:rsidR="6DA65D28" w:rsidRPr="0D5E21BD">
        <w:rPr>
          <w:b/>
          <w:bCs/>
        </w:rPr>
        <w:t xml:space="preserve">? </w:t>
      </w:r>
    </w:p>
    <w:p w14:paraId="4B36F06C" w14:textId="07D6A1FD" w:rsidR="3CD39F1F" w:rsidRDefault="00E72F23" w:rsidP="64434907">
      <w:r>
        <w:t xml:space="preserve">The table below shows the </w:t>
      </w:r>
      <w:r w:rsidR="00C52D77">
        <w:t>period of time, depending on your course length</w:t>
      </w:r>
      <w:r w:rsidR="003C50C7">
        <w:t>,</w:t>
      </w:r>
      <w:r w:rsidR="00C52D77">
        <w:t xml:space="preserve"> for which you must have held </w:t>
      </w:r>
      <w:r w:rsidR="003C50C7">
        <w:t xml:space="preserve">a </w:t>
      </w:r>
      <w:r w:rsidR="000D0DFB">
        <w:t>student</w:t>
      </w:r>
      <w:r w:rsidR="00C52D77">
        <w:t xml:space="preserve"> visa for the course and have been in the UK for all study apart from permitted study abroad</w:t>
      </w:r>
      <w:r w:rsidR="00B343D4">
        <w:t xml:space="preserve">. If you cannot meet the requirements but this was only because you were distance learning during the </w:t>
      </w:r>
      <w:r w:rsidR="00BE0E6F">
        <w:t>COVID-19</w:t>
      </w:r>
      <w:r w:rsidR="000D0DFB">
        <w:t xml:space="preserve"> </w:t>
      </w:r>
      <w:r w:rsidR="00B343D4">
        <w:t xml:space="preserve">pandemic, see </w:t>
      </w:r>
      <w:r w:rsidR="00FD583B">
        <w:t>FAQ</w:t>
      </w:r>
      <w:r w:rsidR="3465B9C6">
        <w:t xml:space="preserve"> </w:t>
      </w:r>
      <w:r w:rsidR="000D0DFB">
        <w:t>2</w:t>
      </w:r>
      <w:r w:rsidR="3465B9C6">
        <w:t xml:space="preserve">. </w:t>
      </w:r>
    </w:p>
    <w:tbl>
      <w:tblPr>
        <w:tblStyle w:val="TableGrid"/>
        <w:tblW w:w="9472" w:type="dxa"/>
        <w:tblLayout w:type="fixed"/>
        <w:tblLook w:val="06A0" w:firstRow="1" w:lastRow="0" w:firstColumn="1" w:lastColumn="0" w:noHBand="1" w:noVBand="1"/>
      </w:tblPr>
      <w:tblGrid>
        <w:gridCol w:w="4680"/>
        <w:gridCol w:w="4792"/>
      </w:tblGrid>
      <w:tr w:rsidR="64434907" w14:paraId="3208DE49" w14:textId="77777777" w:rsidTr="0D5E21BD">
        <w:tc>
          <w:tcPr>
            <w:tcW w:w="4680" w:type="dxa"/>
            <w:shd w:val="clear" w:color="auto" w:fill="D9E2F3" w:themeFill="accent1" w:themeFillTint="33"/>
          </w:tcPr>
          <w:p w14:paraId="350D3559" w14:textId="7D898DA6" w:rsidR="10E13DA2" w:rsidRDefault="63ABFAD7" w:rsidP="0D5E21BD">
            <w:pPr>
              <w:rPr>
                <w:rFonts w:ascii="Calibri" w:eastAsia="Calibri" w:hAnsi="Calibri" w:cs="Calibri"/>
                <w:b/>
                <w:bCs/>
                <w:color w:val="000000" w:themeColor="text1"/>
                <w:lang w:val="en-GB"/>
              </w:rPr>
            </w:pPr>
            <w:r w:rsidRPr="0D5E21BD">
              <w:rPr>
                <w:rFonts w:ascii="Calibri" w:eastAsia="Calibri" w:hAnsi="Calibri" w:cs="Calibri"/>
                <w:b/>
                <w:bCs/>
                <w:color w:val="000000" w:themeColor="text1"/>
                <w:lang w:val="en-GB"/>
              </w:rPr>
              <w:t>Total length of</w:t>
            </w:r>
            <w:r w:rsidR="74481AE6" w:rsidRPr="0D5E21BD">
              <w:rPr>
                <w:rFonts w:ascii="Calibri" w:eastAsia="Calibri" w:hAnsi="Calibri" w:cs="Calibri"/>
                <w:b/>
                <w:bCs/>
                <w:color w:val="000000" w:themeColor="text1"/>
                <w:lang w:val="en-GB"/>
              </w:rPr>
              <w:t xml:space="preserve"> your</w:t>
            </w:r>
            <w:r w:rsidRPr="0D5E21BD">
              <w:rPr>
                <w:rFonts w:ascii="Calibri" w:eastAsia="Calibri" w:hAnsi="Calibri" w:cs="Calibri"/>
                <w:b/>
                <w:bCs/>
                <w:color w:val="000000" w:themeColor="text1"/>
                <w:lang w:val="en-GB"/>
              </w:rPr>
              <w:t xml:space="preserve"> course</w:t>
            </w:r>
          </w:p>
        </w:tc>
        <w:tc>
          <w:tcPr>
            <w:tcW w:w="4792" w:type="dxa"/>
            <w:shd w:val="clear" w:color="auto" w:fill="D9E2F3" w:themeFill="accent1" w:themeFillTint="33"/>
          </w:tcPr>
          <w:p w14:paraId="01E99479" w14:textId="26984998" w:rsidR="10E13DA2" w:rsidRDefault="00C52D77" w:rsidP="0D5E21BD">
            <w:pPr>
              <w:rPr>
                <w:rFonts w:ascii="Calibri" w:eastAsia="Calibri" w:hAnsi="Calibri" w:cs="Calibri"/>
                <w:b/>
                <w:bCs/>
              </w:rPr>
            </w:pPr>
            <w:r>
              <w:rPr>
                <w:rFonts w:ascii="Calibri" w:eastAsia="Calibri" w:hAnsi="Calibri" w:cs="Calibri"/>
                <w:b/>
                <w:bCs/>
              </w:rPr>
              <w:t>Relevant period of Student permission granted during which all study took place in the UK</w:t>
            </w:r>
            <w:r w:rsidR="10E13DA2">
              <w:br/>
            </w:r>
            <w:r w:rsidR="11370313" w:rsidRPr="0D5E21BD">
              <w:rPr>
                <w:rFonts w:ascii="Calibri" w:eastAsia="Calibri" w:hAnsi="Calibri" w:cs="Calibri"/>
                <w:b/>
                <w:bCs/>
              </w:rPr>
              <w:t>(</w:t>
            </w:r>
            <w:r w:rsidR="1AD34BEE" w:rsidRPr="0D5E21BD">
              <w:rPr>
                <w:rFonts w:ascii="Calibri" w:eastAsia="Calibri" w:hAnsi="Calibri" w:cs="Calibri"/>
                <w:b/>
                <w:bCs/>
              </w:rPr>
              <w:t xml:space="preserve">apart from permitted study abroad </w:t>
            </w:r>
            <w:proofErr w:type="spellStart"/>
            <w:r w:rsidR="1AD34BEE" w:rsidRPr="0D5E21BD">
              <w:rPr>
                <w:rFonts w:ascii="Calibri" w:eastAsia="Calibri" w:hAnsi="Calibri" w:cs="Calibri"/>
                <w:b/>
                <w:bCs/>
              </w:rPr>
              <w:t>programmes</w:t>
            </w:r>
            <w:proofErr w:type="spellEnd"/>
            <w:r w:rsidR="1AD34BEE" w:rsidRPr="0D5E21BD">
              <w:rPr>
                <w:rFonts w:ascii="Calibri" w:eastAsia="Calibri" w:hAnsi="Calibri" w:cs="Calibri"/>
                <w:b/>
                <w:bCs/>
              </w:rPr>
              <w:t>)</w:t>
            </w:r>
          </w:p>
        </w:tc>
      </w:tr>
      <w:tr w:rsidR="64434907" w14:paraId="329FE615" w14:textId="77777777" w:rsidTr="0D5E21BD">
        <w:tc>
          <w:tcPr>
            <w:tcW w:w="4680" w:type="dxa"/>
          </w:tcPr>
          <w:p w14:paraId="2B6FC261" w14:textId="6ED93DCC" w:rsidR="10E13DA2" w:rsidRDefault="10E13DA2" w:rsidP="64434907">
            <w:r>
              <w:t>12 months or shorter</w:t>
            </w:r>
          </w:p>
        </w:tc>
        <w:tc>
          <w:tcPr>
            <w:tcW w:w="4792" w:type="dxa"/>
          </w:tcPr>
          <w:p w14:paraId="5AB29D7B" w14:textId="1854FEFA" w:rsidR="10E13DA2" w:rsidRDefault="10E13DA2" w:rsidP="64434907">
            <w:r>
              <w:t>Full duration of course</w:t>
            </w:r>
          </w:p>
        </w:tc>
      </w:tr>
      <w:tr w:rsidR="64434907" w14:paraId="2B0FC157" w14:textId="77777777" w:rsidTr="0D5E21BD">
        <w:tc>
          <w:tcPr>
            <w:tcW w:w="4680" w:type="dxa"/>
          </w:tcPr>
          <w:p w14:paraId="3F53C89D" w14:textId="575BEF32" w:rsidR="10E13DA2" w:rsidRDefault="10E13DA2" w:rsidP="64434907">
            <w:r>
              <w:t>Longer than 12 months</w:t>
            </w:r>
          </w:p>
        </w:tc>
        <w:tc>
          <w:tcPr>
            <w:tcW w:w="4792" w:type="dxa"/>
          </w:tcPr>
          <w:p w14:paraId="2EC46796" w14:textId="327A063B" w:rsidR="10E13DA2" w:rsidRDefault="10E13DA2" w:rsidP="64434907">
            <w:r>
              <w:t>At least 12 months</w:t>
            </w:r>
          </w:p>
        </w:tc>
      </w:tr>
    </w:tbl>
    <w:p w14:paraId="668A2116" w14:textId="77777777" w:rsidR="0015247D" w:rsidRDefault="0015247D" w:rsidP="0D5E21BD"/>
    <w:p w14:paraId="744D1509" w14:textId="084E2742" w:rsidR="0015247D" w:rsidRDefault="00C52D77" w:rsidP="0D5E21BD">
      <w:r>
        <w:t>Being away</w:t>
      </w:r>
      <w:r w:rsidR="00345738">
        <w:t xml:space="preserve"> from the UK</w:t>
      </w:r>
      <w:r>
        <w:t xml:space="preserve"> during vacation periods does not affect your eligibility. </w:t>
      </w:r>
    </w:p>
    <w:p w14:paraId="3944BCD6" w14:textId="11734728" w:rsidR="00C1030F" w:rsidRDefault="00A17F23" w:rsidP="0D5E21BD">
      <w:hyperlink r:id="rId8" w:history="1">
        <w:r w:rsidR="00C1030F" w:rsidRPr="005E4D30">
          <w:rPr>
            <w:rStyle w:val="Hyperlink"/>
          </w:rPr>
          <w:t>Home Office caseworker guidance for the Graduate route</w:t>
        </w:r>
      </w:hyperlink>
      <w:r w:rsidR="00C1030F">
        <w:t xml:space="preserve"> explains that </w:t>
      </w:r>
      <w:r w:rsidR="005E4D30">
        <w:t xml:space="preserve">if you are switching your visa type in the UK to a Student visa and you submit your </w:t>
      </w:r>
      <w:r w:rsidR="00001302">
        <w:t>S</w:t>
      </w:r>
      <w:r w:rsidR="005E4D30">
        <w:t xml:space="preserve">tudent visa application before the course starts, then the period during which you are studying but waiting for your </w:t>
      </w:r>
      <w:r w:rsidR="00001302">
        <w:t>S</w:t>
      </w:r>
      <w:r w:rsidR="005E4D30">
        <w:t xml:space="preserve">tudent visa to come through will be counted towards the study in the UK requirement. </w:t>
      </w:r>
      <w:r w:rsidR="000436C8">
        <w:t xml:space="preserve">For courses of 12 months or shorter it is essential that you either had your </w:t>
      </w:r>
      <w:r w:rsidR="00001302">
        <w:t>S</w:t>
      </w:r>
      <w:r w:rsidR="000436C8">
        <w:t xml:space="preserve">tudent visa in place before the start of the course or had at least submitted the application for it. </w:t>
      </w:r>
    </w:p>
    <w:p w14:paraId="57D67AA8" w14:textId="3047B848" w:rsidR="005E4D30" w:rsidRDefault="000436C8" w:rsidP="0D5E21BD">
      <w:r>
        <w:t>For a course of longer than 12 months, i</w:t>
      </w:r>
      <w:r w:rsidR="005E4D30">
        <w:t xml:space="preserve">f you study </w:t>
      </w:r>
      <w:r>
        <w:t xml:space="preserve">part of </w:t>
      </w:r>
      <w:r w:rsidR="005E4D30">
        <w:t xml:space="preserve">your course on a different visa type you can only meet the </w:t>
      </w:r>
      <w:r>
        <w:t>S</w:t>
      </w:r>
      <w:r w:rsidR="005E4D30">
        <w:t xml:space="preserve">tudy in the UK requirement if you </w:t>
      </w:r>
      <w:r>
        <w:t xml:space="preserve">are able to </w:t>
      </w:r>
      <w:r w:rsidR="005E4D30">
        <w:t xml:space="preserve">switch to a student visa </w:t>
      </w:r>
      <w:r>
        <w:t xml:space="preserve">for at least 12 months </w:t>
      </w:r>
      <w:r w:rsidR="005E4D30">
        <w:t xml:space="preserve">to complete the course. </w:t>
      </w:r>
    </w:p>
    <w:p w14:paraId="4A756CC9" w14:textId="58BDDE75" w:rsidR="000436C8" w:rsidRDefault="000436C8" w:rsidP="0D5E21BD">
      <w:r>
        <w:t>If you need to suspend study during your course</w:t>
      </w:r>
      <w:r w:rsidR="00557C1B">
        <w:t>, for example for medical reasons,</w:t>
      </w:r>
      <w:r>
        <w:t xml:space="preserve"> and apply for a new student visa to return</w:t>
      </w:r>
      <w:r w:rsidR="00D84EC8">
        <w:t>,</w:t>
      </w:r>
      <w:r>
        <w:t xml:space="preserve"> the periods of study on the two student visas can be added together for the purposes of the Study in the UK requirement. </w:t>
      </w:r>
    </w:p>
    <w:p w14:paraId="29F5E24A" w14:textId="442EB659" w:rsidR="60B86557" w:rsidRDefault="003812E8" w:rsidP="0D5E21BD">
      <w:pPr>
        <w:rPr>
          <w:b/>
          <w:bCs/>
        </w:rPr>
      </w:pPr>
      <w:r>
        <w:br/>
      </w:r>
      <w:r w:rsidR="000D0DFB">
        <w:rPr>
          <w:b/>
          <w:bCs/>
        </w:rPr>
        <w:t>2</w:t>
      </w:r>
      <w:r w:rsidR="60B86557" w:rsidRPr="0D5E21BD">
        <w:rPr>
          <w:b/>
          <w:bCs/>
        </w:rPr>
        <w:t>. I have been away from the UK because of C</w:t>
      </w:r>
      <w:r w:rsidR="05F899CE" w:rsidRPr="0D5E21BD">
        <w:rPr>
          <w:b/>
          <w:bCs/>
        </w:rPr>
        <w:t>OVID</w:t>
      </w:r>
      <w:r w:rsidR="00BE0E6F">
        <w:rPr>
          <w:b/>
          <w:bCs/>
        </w:rPr>
        <w:t>-19</w:t>
      </w:r>
      <w:r w:rsidR="60B86557" w:rsidRPr="0D5E21BD">
        <w:rPr>
          <w:b/>
          <w:bCs/>
        </w:rPr>
        <w:t>, will I be able to apply?</w:t>
      </w:r>
    </w:p>
    <w:p w14:paraId="270ACD31" w14:textId="6136653D" w:rsidR="00700B6A" w:rsidRPr="00700B6A" w:rsidRDefault="00700B6A" w:rsidP="00700B6A">
      <w:pPr>
        <w:rPr>
          <w:rFonts w:ascii="Calibri" w:eastAsia="Calibri" w:hAnsi="Calibri" w:cs="Calibri"/>
          <w:lang w:val="en-GB"/>
        </w:rPr>
      </w:pPr>
      <w:r>
        <w:rPr>
          <w:rFonts w:ascii="Calibri" w:eastAsia="Calibri" w:hAnsi="Calibri" w:cs="Calibri"/>
          <w:lang w:val="en-GB"/>
        </w:rPr>
        <w:t>If you had to be away from the UK but still follow</w:t>
      </w:r>
      <w:r w:rsidR="00B343D4">
        <w:rPr>
          <w:rFonts w:ascii="Calibri" w:eastAsia="Calibri" w:hAnsi="Calibri" w:cs="Calibri"/>
          <w:lang w:val="en-GB"/>
        </w:rPr>
        <w:t xml:space="preserve">ed </w:t>
      </w:r>
      <w:r>
        <w:rPr>
          <w:rFonts w:ascii="Calibri" w:eastAsia="Calibri" w:hAnsi="Calibri" w:cs="Calibri"/>
          <w:lang w:val="en-GB"/>
        </w:rPr>
        <w:t xml:space="preserve">your course by distance learning during the pandemic, your eligibility for the Graduate Route may be protected. </w:t>
      </w:r>
    </w:p>
    <w:p w14:paraId="48CF8331" w14:textId="380B7725" w:rsidR="00700B6A" w:rsidRPr="00700B6A" w:rsidRDefault="00700B6A" w:rsidP="00700B6A">
      <w:pPr>
        <w:rPr>
          <w:rFonts w:ascii="Calibri" w:eastAsia="Calibri" w:hAnsi="Calibri" w:cs="Calibri"/>
          <w:lang w:val="en-GB"/>
        </w:rPr>
      </w:pPr>
      <w:r>
        <w:rPr>
          <w:rFonts w:ascii="Calibri" w:eastAsia="Calibri" w:hAnsi="Calibri" w:cs="Calibri"/>
          <w:lang w:val="en-GB"/>
        </w:rPr>
        <w:t>If you were either in, or outside of, the UK and following your course by d</w:t>
      </w:r>
      <w:r w:rsidRPr="00700B6A">
        <w:rPr>
          <w:rFonts w:ascii="Calibri" w:eastAsia="Calibri" w:hAnsi="Calibri" w:cs="Calibri"/>
          <w:lang w:val="en-GB"/>
        </w:rPr>
        <w:t xml:space="preserve">istance learning, between 24 January 2020 and 27 September 2021 </w:t>
      </w:r>
      <w:r>
        <w:rPr>
          <w:rFonts w:ascii="Calibri" w:eastAsia="Calibri" w:hAnsi="Calibri" w:cs="Calibri"/>
          <w:lang w:val="en-GB"/>
        </w:rPr>
        <w:t xml:space="preserve">this will not affect your eligibility. </w:t>
      </w:r>
      <w:r w:rsidRPr="00700B6A">
        <w:rPr>
          <w:rFonts w:ascii="Calibri" w:eastAsia="Calibri" w:hAnsi="Calibri" w:cs="Calibri"/>
          <w:lang w:val="en-GB"/>
        </w:rPr>
        <w:t xml:space="preserve"> </w:t>
      </w:r>
      <w:r>
        <w:rPr>
          <w:rFonts w:ascii="Calibri" w:eastAsia="Calibri" w:hAnsi="Calibri" w:cs="Calibri"/>
          <w:lang w:val="en-GB"/>
        </w:rPr>
        <w:t xml:space="preserve">If you were outside the UK following your course by distance learning at any time </w:t>
      </w:r>
      <w:r w:rsidRPr="00700B6A">
        <w:rPr>
          <w:rFonts w:ascii="Calibri" w:eastAsia="Calibri" w:hAnsi="Calibri" w:cs="Calibri"/>
          <w:lang w:val="en-GB"/>
        </w:rPr>
        <w:t xml:space="preserve">between 27 September 2021 and 30 June 2022 </w:t>
      </w:r>
      <w:r>
        <w:rPr>
          <w:rFonts w:ascii="Calibri" w:eastAsia="Calibri" w:hAnsi="Calibri" w:cs="Calibri"/>
          <w:lang w:val="en-GB"/>
        </w:rPr>
        <w:t xml:space="preserve">this </w:t>
      </w:r>
      <w:r w:rsidRPr="00700B6A">
        <w:rPr>
          <w:rFonts w:ascii="Calibri" w:eastAsia="Calibri" w:hAnsi="Calibri" w:cs="Calibri"/>
          <w:lang w:val="en-GB"/>
        </w:rPr>
        <w:t>will also be disregarded</w:t>
      </w:r>
      <w:r>
        <w:rPr>
          <w:rFonts w:ascii="Calibri" w:eastAsia="Calibri" w:hAnsi="Calibri" w:cs="Calibri"/>
          <w:lang w:val="en-GB"/>
        </w:rPr>
        <w:t xml:space="preserve"> so that it does not affect your eligibility</w:t>
      </w:r>
      <w:r w:rsidRPr="00700B6A">
        <w:rPr>
          <w:rFonts w:ascii="Calibri" w:eastAsia="Calibri" w:hAnsi="Calibri" w:cs="Calibri"/>
          <w:lang w:val="en-GB"/>
        </w:rPr>
        <w:t>.</w:t>
      </w:r>
      <w:r>
        <w:rPr>
          <w:rFonts w:ascii="Calibri" w:eastAsia="Calibri" w:hAnsi="Calibri" w:cs="Calibri"/>
          <w:lang w:val="en-GB"/>
        </w:rPr>
        <w:t xml:space="preserve"> </w:t>
      </w:r>
    </w:p>
    <w:p w14:paraId="5BE8CF75" w14:textId="08C32A12" w:rsidR="00700B6A" w:rsidRPr="00700B6A" w:rsidRDefault="00700B6A" w:rsidP="00700B6A">
      <w:pPr>
        <w:rPr>
          <w:rFonts w:ascii="Calibri" w:eastAsia="Calibri" w:hAnsi="Calibri" w:cs="Calibri"/>
          <w:lang w:val="en-GB"/>
        </w:rPr>
      </w:pPr>
      <w:r>
        <w:rPr>
          <w:rFonts w:ascii="Calibri" w:eastAsia="Calibri" w:hAnsi="Calibri" w:cs="Calibri"/>
          <w:lang w:val="en-GB"/>
        </w:rPr>
        <w:t xml:space="preserve">Following such a period of </w:t>
      </w:r>
      <w:r w:rsidR="00B37F11">
        <w:rPr>
          <w:rFonts w:ascii="Calibri" w:eastAsia="Calibri" w:hAnsi="Calibri" w:cs="Calibri"/>
          <w:lang w:val="en-GB"/>
        </w:rPr>
        <w:t xml:space="preserve">COVID-19 </w:t>
      </w:r>
      <w:r>
        <w:rPr>
          <w:rFonts w:ascii="Calibri" w:eastAsia="Calibri" w:hAnsi="Calibri" w:cs="Calibri"/>
          <w:lang w:val="en-GB"/>
        </w:rPr>
        <w:t xml:space="preserve">-related absence, you need to have returned to the UK to continue your studies by </w:t>
      </w:r>
      <w:r w:rsidRPr="00700B6A">
        <w:rPr>
          <w:rFonts w:ascii="Calibri" w:eastAsia="Calibri" w:hAnsi="Calibri" w:cs="Calibri"/>
          <w:b/>
          <w:bCs/>
          <w:lang w:val="en-GB"/>
        </w:rPr>
        <w:t>30 June 2022</w:t>
      </w:r>
      <w:r>
        <w:rPr>
          <w:rFonts w:ascii="Calibri" w:eastAsia="Calibri" w:hAnsi="Calibri" w:cs="Calibri"/>
          <w:b/>
          <w:bCs/>
          <w:lang w:val="en-GB"/>
        </w:rPr>
        <w:t xml:space="preserve"> </w:t>
      </w:r>
      <w:r w:rsidRPr="00700B6A">
        <w:rPr>
          <w:rFonts w:ascii="Calibri" w:eastAsia="Calibri" w:hAnsi="Calibri" w:cs="Calibri"/>
          <w:bCs/>
          <w:lang w:val="en-GB"/>
        </w:rPr>
        <w:t>at the latest</w:t>
      </w:r>
      <w:r w:rsidRPr="00700B6A">
        <w:rPr>
          <w:rFonts w:ascii="Calibri" w:eastAsia="Calibri" w:hAnsi="Calibri" w:cs="Calibri"/>
          <w:lang w:val="en-GB"/>
        </w:rPr>
        <w:t>.</w:t>
      </w:r>
    </w:p>
    <w:p w14:paraId="52BE0EE0" w14:textId="039A598E" w:rsidR="00961356" w:rsidRPr="00961356" w:rsidRDefault="00961356" w:rsidP="00961356">
      <w:pPr>
        <w:rPr>
          <w:rFonts w:ascii="Calibri" w:eastAsia="Calibri" w:hAnsi="Calibri" w:cs="Calibri"/>
        </w:rPr>
      </w:pPr>
      <w:r>
        <w:rPr>
          <w:rFonts w:ascii="Calibri" w:eastAsia="Calibri" w:hAnsi="Calibri" w:cs="Calibri"/>
        </w:rPr>
        <w:t xml:space="preserve">Source: </w:t>
      </w:r>
      <w:hyperlink r:id="rId9" w:tgtFrame="_blank" w:history="1">
        <w:r w:rsidR="00D87F0C" w:rsidRPr="00D87F0C">
          <w:rPr>
            <w:rStyle w:val="Hyperlink"/>
            <w:rFonts w:ascii="Calibri" w:eastAsia="Calibri" w:hAnsi="Calibri" w:cs="Calibri"/>
          </w:rPr>
          <w:t>Covid-19: Guidance for Student sponsors, migrants and Short-term Students</w:t>
        </w:r>
      </w:hyperlink>
    </w:p>
    <w:p w14:paraId="594FF2A8" w14:textId="7F1C7FB7" w:rsidR="74B0E282" w:rsidRPr="00961356" w:rsidRDefault="35B55E52" w:rsidP="00961356">
      <w:pPr>
        <w:rPr>
          <w:rFonts w:ascii="Calibri" w:eastAsia="Calibri" w:hAnsi="Calibri" w:cs="Calibri"/>
        </w:rPr>
      </w:pPr>
      <w:r w:rsidRPr="00961356">
        <w:rPr>
          <w:rFonts w:ascii="Calibri" w:eastAsia="Calibri" w:hAnsi="Calibri" w:cs="Calibri"/>
        </w:rPr>
        <w:t xml:space="preserve">As well as meeting the </w:t>
      </w:r>
      <w:r w:rsidR="00FA54FD">
        <w:rPr>
          <w:rFonts w:ascii="Calibri" w:eastAsia="Calibri" w:hAnsi="Calibri" w:cs="Calibri"/>
        </w:rPr>
        <w:t>Study in the UK</w:t>
      </w:r>
      <w:r w:rsidRPr="00961356">
        <w:rPr>
          <w:rFonts w:ascii="Calibri" w:eastAsia="Calibri" w:hAnsi="Calibri" w:cs="Calibri"/>
        </w:rPr>
        <w:t xml:space="preserve"> requirement </w:t>
      </w:r>
      <w:r w:rsidR="00B343D4">
        <w:rPr>
          <w:rFonts w:ascii="Calibri" w:eastAsia="Calibri" w:hAnsi="Calibri" w:cs="Calibri"/>
        </w:rPr>
        <w:t>including the COVID</w:t>
      </w:r>
      <w:r w:rsidR="00B37F11">
        <w:rPr>
          <w:rFonts w:ascii="Calibri" w:eastAsia="Calibri" w:hAnsi="Calibri" w:cs="Calibri"/>
        </w:rPr>
        <w:t>-19</w:t>
      </w:r>
      <w:r w:rsidR="00B343D4">
        <w:rPr>
          <w:rFonts w:ascii="Calibri" w:eastAsia="Calibri" w:hAnsi="Calibri" w:cs="Calibri"/>
        </w:rPr>
        <w:t xml:space="preserve"> provisions</w:t>
      </w:r>
      <w:r w:rsidRPr="00961356">
        <w:rPr>
          <w:rFonts w:ascii="Calibri" w:eastAsia="Calibri" w:hAnsi="Calibri" w:cs="Calibri"/>
        </w:rPr>
        <w:t>,</w:t>
      </w:r>
      <w:r w:rsidR="1D124817" w:rsidRPr="00961356">
        <w:rPr>
          <w:rFonts w:ascii="Calibri" w:eastAsia="Calibri" w:hAnsi="Calibri" w:cs="Calibri"/>
        </w:rPr>
        <w:t xml:space="preserve"> </w:t>
      </w:r>
      <w:r w:rsidR="00B343D4">
        <w:rPr>
          <w:rFonts w:ascii="Calibri" w:eastAsia="Calibri" w:hAnsi="Calibri" w:cs="Calibri"/>
        </w:rPr>
        <w:t xml:space="preserve">to be eligible to apply you also need to have still-valid Student or Tier 4 visa permission at the time you apply and to be in the UK when you apply. </w:t>
      </w:r>
    </w:p>
    <w:p w14:paraId="193C03B8" w14:textId="5DC025CF" w:rsidR="000436C8" w:rsidRDefault="000D0DFB" w:rsidP="54141F94">
      <w:r>
        <w:rPr>
          <w:b/>
          <w:bCs/>
        </w:rPr>
        <w:lastRenderedPageBreak/>
        <w:t>3</w:t>
      </w:r>
      <w:r w:rsidR="7AB2C10F" w:rsidRPr="0D5E21BD">
        <w:rPr>
          <w:b/>
          <w:bCs/>
        </w:rPr>
        <w:t>.</w:t>
      </w:r>
      <w:r w:rsidR="28070E64" w:rsidRPr="0D5E21BD">
        <w:rPr>
          <w:b/>
          <w:bCs/>
        </w:rPr>
        <w:t xml:space="preserve"> What </w:t>
      </w:r>
      <w:r w:rsidR="4A23EBD9" w:rsidRPr="0D5E21BD">
        <w:rPr>
          <w:b/>
          <w:bCs/>
        </w:rPr>
        <w:t xml:space="preserve">kind of course do I need to have completed to </w:t>
      </w:r>
      <w:r w:rsidR="28070E64" w:rsidRPr="0D5E21BD">
        <w:rPr>
          <w:b/>
          <w:bCs/>
        </w:rPr>
        <w:t>apply for this visa?</w:t>
      </w:r>
      <w:r w:rsidR="1C525B7E">
        <w:br/>
      </w:r>
      <w:r w:rsidR="1C525B7E">
        <w:br/>
      </w:r>
      <w:r w:rsidR="008F65F8">
        <w:t xml:space="preserve">You need to have completed a ‘relevant qualification’. </w:t>
      </w:r>
      <w:r w:rsidR="00F72B10">
        <w:t>At Oxford</w:t>
      </w:r>
      <w:r w:rsidR="008F65F8">
        <w:t xml:space="preserve"> this means</w:t>
      </w:r>
      <w:r w:rsidR="08264AB7">
        <w:t xml:space="preserve"> a</w:t>
      </w:r>
      <w:r w:rsidR="282D7B3F">
        <w:t xml:space="preserve">n undergraduate </w:t>
      </w:r>
      <w:r w:rsidR="00F72B10">
        <w:t>degree,</w:t>
      </w:r>
      <w:r w:rsidR="282D7B3F">
        <w:t xml:space="preserve"> </w:t>
      </w:r>
      <w:proofErr w:type="spellStart"/>
      <w:r w:rsidR="282D7B3F">
        <w:t>masters</w:t>
      </w:r>
      <w:proofErr w:type="spellEnd"/>
      <w:r w:rsidR="08264AB7">
        <w:t xml:space="preserve"> degree</w:t>
      </w:r>
      <w:r w:rsidR="00F72B10">
        <w:t>,</w:t>
      </w:r>
      <w:r w:rsidR="03B8F9B2">
        <w:t xml:space="preserve"> a </w:t>
      </w:r>
      <w:r w:rsidR="00F72B10">
        <w:t xml:space="preserve">DPhil or a </w:t>
      </w:r>
      <w:r w:rsidR="03B8F9B2">
        <w:t>Post Graduate Certificate in Education</w:t>
      </w:r>
      <w:r w:rsidR="000436C8">
        <w:t xml:space="preserve">. </w:t>
      </w:r>
      <w:r w:rsidR="00F72B10">
        <w:t>C</w:t>
      </w:r>
      <w:r w:rsidR="08264AB7">
        <w:t xml:space="preserve">ertificates, diplomas or other non-degree qualifications will </w:t>
      </w:r>
      <w:r w:rsidR="4E406B24">
        <w:t xml:space="preserve">not </w:t>
      </w:r>
      <w:r w:rsidR="08264AB7">
        <w:t>be eligible, even if the</w:t>
      </w:r>
      <w:r w:rsidR="155679E7">
        <w:t xml:space="preserve"> qualification is</w:t>
      </w:r>
      <w:r w:rsidR="08264AB7">
        <w:t xml:space="preserve"> "degree-level".</w:t>
      </w:r>
      <w:r w:rsidR="17D55F65">
        <w:t xml:space="preserve"> </w:t>
      </w:r>
      <w:r w:rsidR="00B9291C">
        <w:br/>
      </w:r>
      <w:r w:rsidR="00F72B10">
        <w:br/>
      </w:r>
      <w:r w:rsidR="006A70D8">
        <w:t>There are other ‘</w:t>
      </w:r>
      <w:hyperlink r:id="rId10" w:anchor=":~:text=the%20%E2%80%98Status%E2%80%99%20column.-,Your%20course,-You%20usually%20must" w:history="1">
        <w:r w:rsidR="006A70D8" w:rsidRPr="002176C4">
          <w:rPr>
            <w:rStyle w:val="Hyperlink"/>
          </w:rPr>
          <w:t>relevant qualifications</w:t>
        </w:r>
      </w:hyperlink>
      <w:r w:rsidR="006A70D8">
        <w:t>’ listed by the Home Office</w:t>
      </w:r>
      <w:r w:rsidR="00E7620E">
        <w:t xml:space="preserve"> not available at Oxford but</w:t>
      </w:r>
      <w:r w:rsidR="006A70D8">
        <w:t xml:space="preserve"> that you might be going on to study</w:t>
      </w:r>
      <w:r w:rsidR="00E7620E">
        <w:t xml:space="preserve">. </w:t>
      </w:r>
      <w:r w:rsidR="006A70D8">
        <w:t xml:space="preserve"> </w:t>
      </w:r>
      <w:r w:rsidR="00E7620E">
        <w:t xml:space="preserve">These include certain professional legal qualifications, medicine and dentistry foundation </w:t>
      </w:r>
      <w:proofErr w:type="spellStart"/>
      <w:r w:rsidR="00E7620E">
        <w:t>programmes</w:t>
      </w:r>
      <w:proofErr w:type="spellEnd"/>
      <w:r w:rsidR="00E7620E">
        <w:t xml:space="preserve">, a Postgraduate Diploma in Education and some degree-level regulated professional courses. These are mentioned here in case you might want to apply after one of these courses instead. </w:t>
      </w:r>
    </w:p>
    <w:p w14:paraId="4CE2908D" w14:textId="77777777" w:rsidR="00B9291C" w:rsidRDefault="000D0DFB" w:rsidP="54141F94">
      <w:pPr>
        <w:rPr>
          <w:b/>
          <w:bCs/>
        </w:rPr>
      </w:pPr>
      <w:r>
        <w:rPr>
          <w:b/>
          <w:bCs/>
        </w:rPr>
        <w:t>4</w:t>
      </w:r>
      <w:r w:rsidR="5568A518" w:rsidRPr="0D5E21BD">
        <w:rPr>
          <w:b/>
          <w:bCs/>
        </w:rPr>
        <w:t>. I transferred course part-way during my studies</w:t>
      </w:r>
      <w:r w:rsidR="008910A4">
        <w:rPr>
          <w:b/>
          <w:bCs/>
        </w:rPr>
        <w:t xml:space="preserve"> on the same visa</w:t>
      </w:r>
      <w:r w:rsidR="5568A518" w:rsidRPr="0D5E21BD">
        <w:rPr>
          <w:b/>
          <w:bCs/>
        </w:rPr>
        <w:t>, am I still eligible to apply?</w:t>
      </w:r>
    </w:p>
    <w:p w14:paraId="3243915B" w14:textId="021DDB6F" w:rsidR="54141F94" w:rsidRDefault="35D2400C" w:rsidP="54141F94">
      <w:r>
        <w:t>If you are allowed, under the immigration rules</w:t>
      </w:r>
      <w:r w:rsidR="00FA54FD">
        <w:t>,</w:t>
      </w:r>
      <w:r>
        <w:t xml:space="preserve"> to switch to a different course </w:t>
      </w:r>
      <w:r w:rsidR="49DAFCDC">
        <w:t xml:space="preserve">in the UK </w:t>
      </w:r>
      <w:r w:rsidR="00C46157">
        <w:t>without having to obtain</w:t>
      </w:r>
      <w:r>
        <w:t xml:space="preserve"> a new visa, then you can base your Graduate route application on</w:t>
      </w:r>
      <w:r w:rsidR="3407D4DD">
        <w:t xml:space="preserve"> completion of this new course. For information on which course switches are allowed</w:t>
      </w:r>
      <w:r w:rsidR="00C46157">
        <w:t xml:space="preserve"> in the UK</w:t>
      </w:r>
      <w:r w:rsidR="3407D4DD">
        <w:t xml:space="preserve">, see </w:t>
      </w:r>
      <w:hyperlink r:id="rId11">
        <w:r w:rsidR="43D76CC7" w:rsidRPr="0D5E21BD">
          <w:rPr>
            <w:rStyle w:val="Hyperlink"/>
            <w:rFonts w:ascii="Calibri" w:eastAsia="Calibri" w:hAnsi="Calibri" w:cs="Calibri"/>
          </w:rPr>
          <w:t>Changes in student status | University of Oxford</w:t>
        </w:r>
      </w:hyperlink>
    </w:p>
    <w:p w14:paraId="3873C176" w14:textId="76BC1F9F" w:rsidR="54141F94" w:rsidRDefault="000D0DFB" w:rsidP="0D5E21BD">
      <w:pPr>
        <w:rPr>
          <w:b/>
          <w:bCs/>
        </w:rPr>
      </w:pPr>
      <w:r>
        <w:rPr>
          <w:b/>
          <w:bCs/>
        </w:rPr>
        <w:t>5</w:t>
      </w:r>
      <w:r w:rsidR="6A675E70" w:rsidRPr="0D5E21BD">
        <w:rPr>
          <w:b/>
          <w:bCs/>
        </w:rPr>
        <w:t>.</w:t>
      </w:r>
      <w:r w:rsidR="7AB2C10F" w:rsidRPr="0D5E21BD">
        <w:rPr>
          <w:b/>
          <w:bCs/>
        </w:rPr>
        <w:t xml:space="preserve"> What do I need to apply?</w:t>
      </w:r>
    </w:p>
    <w:p w14:paraId="373D8FD8" w14:textId="58342AEE" w:rsidR="54141F94" w:rsidRDefault="63251B4E" w:rsidP="54141F94">
      <w:r>
        <w:t>You</w:t>
      </w:r>
      <w:r w:rsidR="34B7F807">
        <w:t xml:space="preserve"> need to</w:t>
      </w:r>
      <w:r w:rsidR="3A579A77">
        <w:t xml:space="preserve"> meet the following requirements:</w:t>
      </w:r>
    </w:p>
    <w:p w14:paraId="294B4A8B" w14:textId="47973C47" w:rsidR="000436C8" w:rsidRPr="000436C8" w:rsidRDefault="000436C8" w:rsidP="0D5E21BD">
      <w:pPr>
        <w:pStyle w:val="ListParagraph"/>
        <w:numPr>
          <w:ilvl w:val="0"/>
          <w:numId w:val="8"/>
        </w:numPr>
        <w:rPr>
          <w:rFonts w:eastAsiaTheme="minorEastAsia"/>
        </w:rPr>
      </w:pPr>
      <w:r>
        <w:t xml:space="preserve">You </w:t>
      </w:r>
      <w:r w:rsidR="4DB4C54F">
        <w:t>have successfully completed your course</w:t>
      </w:r>
      <w:r w:rsidR="00286828">
        <w:t xml:space="preserve"> </w:t>
      </w:r>
      <w:r>
        <w:t xml:space="preserve">meaning </w:t>
      </w:r>
      <w:r w:rsidR="00DC096C">
        <w:t>you</w:t>
      </w:r>
      <w:r>
        <w:t xml:space="preserve"> have received</w:t>
      </w:r>
      <w:r w:rsidR="00286828">
        <w:t xml:space="preserve"> your final results/leave to supplicate</w:t>
      </w:r>
      <w:r w:rsidR="00870DD1">
        <w:t>;</w:t>
      </w:r>
    </w:p>
    <w:p w14:paraId="0A90928E" w14:textId="12F77E7D" w:rsidR="54141F94" w:rsidRDefault="000436C8" w:rsidP="0D5E21BD">
      <w:pPr>
        <w:pStyle w:val="ListParagraph"/>
        <w:numPr>
          <w:ilvl w:val="0"/>
          <w:numId w:val="8"/>
        </w:numPr>
        <w:rPr>
          <w:rFonts w:eastAsiaTheme="minorEastAsia"/>
        </w:rPr>
      </w:pPr>
      <w:r>
        <w:t xml:space="preserve">Oxford </w:t>
      </w:r>
      <w:r w:rsidR="00991764">
        <w:t xml:space="preserve">must have notified </w:t>
      </w:r>
      <w:r>
        <w:t>the Home Office</w:t>
      </w:r>
      <w:r w:rsidR="00991764">
        <w:t xml:space="preserve"> of your successful completion</w:t>
      </w:r>
      <w:r w:rsidR="00D9107E">
        <w:t>.</w:t>
      </w:r>
      <w:r>
        <w:t xml:space="preserve"> </w:t>
      </w:r>
      <w:r w:rsidR="00870DD1">
        <w:t>The Student Immigration Team run a report of the week’s completions every Friday and email the students who have been included. Do not apply before receiving your confirmation email;</w:t>
      </w:r>
    </w:p>
    <w:p w14:paraId="0238DF9C" w14:textId="3F766C6E" w:rsidR="54141F94" w:rsidRDefault="00870DD1" w:rsidP="0B71D598">
      <w:pPr>
        <w:pStyle w:val="ListParagraph"/>
        <w:numPr>
          <w:ilvl w:val="0"/>
          <w:numId w:val="8"/>
        </w:numPr>
      </w:pPr>
      <w:r>
        <w:t xml:space="preserve">You must </w:t>
      </w:r>
      <w:r w:rsidR="548B6536">
        <w:t>h</w:t>
      </w:r>
      <w:r w:rsidR="23099AE3">
        <w:t xml:space="preserve">ave studied in the UK </w:t>
      </w:r>
      <w:r w:rsidR="00C92A50">
        <w:t xml:space="preserve">with a student visa for the required period – see FAQ </w:t>
      </w:r>
      <w:r w:rsidR="00242713">
        <w:t>1</w:t>
      </w:r>
      <w:r>
        <w:t>;</w:t>
      </w:r>
    </w:p>
    <w:p w14:paraId="66361733" w14:textId="22DDD187" w:rsidR="54141F94" w:rsidRDefault="00870DD1" w:rsidP="0B71D598">
      <w:pPr>
        <w:pStyle w:val="ListParagraph"/>
        <w:numPr>
          <w:ilvl w:val="0"/>
          <w:numId w:val="8"/>
        </w:numPr>
      </w:pPr>
      <w:r>
        <w:t xml:space="preserve">You must </w:t>
      </w:r>
      <w:r w:rsidR="25F307B6">
        <w:t>h</w:t>
      </w:r>
      <w:r w:rsidR="5565856E">
        <w:t xml:space="preserve">ave </w:t>
      </w:r>
      <w:r w:rsidR="00B22B46">
        <w:t>still</w:t>
      </w:r>
      <w:r w:rsidR="00242713">
        <w:t>-</w:t>
      </w:r>
      <w:r w:rsidR="5565856E">
        <w:t xml:space="preserve">valid </w:t>
      </w:r>
      <w:r w:rsidR="00242713">
        <w:t>student visa permission</w:t>
      </w:r>
      <w:r w:rsidR="5565856E">
        <w:t xml:space="preserve"> at the time of </w:t>
      </w:r>
      <w:r w:rsidR="45E136C3">
        <w:t>application</w:t>
      </w:r>
      <w:r>
        <w:t>;</w:t>
      </w:r>
    </w:p>
    <w:p w14:paraId="2655A4AF" w14:textId="5C339327" w:rsidR="54141F94" w:rsidRDefault="00870DD1" w:rsidP="0B71D598">
      <w:pPr>
        <w:pStyle w:val="ListParagraph"/>
        <w:numPr>
          <w:ilvl w:val="0"/>
          <w:numId w:val="8"/>
        </w:numPr>
      </w:pPr>
      <w:r>
        <w:t>You might need</w:t>
      </w:r>
      <w:r w:rsidR="2C9C5FEC">
        <w:t xml:space="preserve"> written consent from your funder if they were a Government or international scholarship agency</w:t>
      </w:r>
      <w:r w:rsidR="00554B75">
        <w:t xml:space="preserve"> </w:t>
      </w:r>
      <w:r w:rsidR="00B22B46">
        <w:t>– see FAQ 1</w:t>
      </w:r>
      <w:r w:rsidR="00242713">
        <w:t>7</w:t>
      </w:r>
      <w:r>
        <w:t>, and</w:t>
      </w:r>
    </w:p>
    <w:p w14:paraId="39ADF313" w14:textId="01220A51" w:rsidR="00870DD1" w:rsidRDefault="00870DD1" w:rsidP="0B71D598">
      <w:pPr>
        <w:pStyle w:val="ListParagraph"/>
        <w:numPr>
          <w:ilvl w:val="0"/>
          <w:numId w:val="8"/>
        </w:numPr>
      </w:pPr>
      <w:r>
        <w:t>You can only apply in the UK</w:t>
      </w:r>
    </w:p>
    <w:p w14:paraId="79AF88EC" w14:textId="5FCB90B7" w:rsidR="001F573C" w:rsidRDefault="5D053701" w:rsidP="54141F94">
      <w:r>
        <w:t>You do not need to show any financial evidence</w:t>
      </w:r>
      <w:r w:rsidR="00C46157">
        <w:t xml:space="preserve"> for your living expenses. </w:t>
      </w:r>
    </w:p>
    <w:p w14:paraId="1F7BAFDF" w14:textId="0B0DE0AD" w:rsidR="001F573C" w:rsidRDefault="000D0DFB" w:rsidP="54141F94">
      <w:pPr>
        <w:rPr>
          <w:b/>
        </w:rPr>
      </w:pPr>
      <w:r>
        <w:rPr>
          <w:b/>
        </w:rPr>
        <w:t>6</w:t>
      </w:r>
      <w:r w:rsidR="006846B8">
        <w:rPr>
          <w:b/>
        </w:rPr>
        <w:t xml:space="preserve">. </w:t>
      </w:r>
      <w:r w:rsidR="001F573C" w:rsidRPr="00CF4A4B">
        <w:rPr>
          <w:b/>
        </w:rPr>
        <w:t xml:space="preserve">What if I might not have </w:t>
      </w:r>
      <w:r w:rsidR="00C734D4">
        <w:rPr>
          <w:b/>
        </w:rPr>
        <w:t xml:space="preserve">finished my course or </w:t>
      </w:r>
      <w:r w:rsidR="00197AFB">
        <w:rPr>
          <w:b/>
        </w:rPr>
        <w:t xml:space="preserve">received </w:t>
      </w:r>
      <w:r w:rsidR="001F573C" w:rsidRPr="00CF4A4B">
        <w:rPr>
          <w:b/>
        </w:rPr>
        <w:t xml:space="preserve">my final course results before my visa </w:t>
      </w:r>
      <w:r w:rsidR="00197AFB">
        <w:rPr>
          <w:b/>
        </w:rPr>
        <w:t>is due to expire</w:t>
      </w:r>
      <w:r w:rsidR="001F573C" w:rsidRPr="00CF4A4B">
        <w:rPr>
          <w:b/>
        </w:rPr>
        <w:t>?</w:t>
      </w:r>
      <w:r w:rsidR="001F573C">
        <w:br/>
        <w:t xml:space="preserve">If you </w:t>
      </w:r>
      <w:r w:rsidR="00F71F56">
        <w:t xml:space="preserve">need </w:t>
      </w:r>
      <w:r w:rsidR="001F573C">
        <w:t xml:space="preserve">more time to complete your course you may be able to apply for a further Student visa. You can then apply for the Graduate route if you successfully complete and get your results during the validity period of your new visa. It is not always possible to apply for a further student visa from within the UK, you may need to apply from your home country. Please read this page and seek advice if necessary: </w:t>
      </w:r>
      <w:hyperlink r:id="rId12" w:history="1">
        <w:r w:rsidR="001F573C">
          <w:rPr>
            <w:rStyle w:val="Hyperlink"/>
          </w:rPr>
          <w:t>Applying for a Student visa from within the UK | University of Oxford</w:t>
        </w:r>
      </w:hyperlink>
      <w:r w:rsidR="00CF4A4B">
        <w:t xml:space="preserve">. </w:t>
      </w:r>
      <w:r w:rsidR="00197AFB">
        <w:t xml:space="preserve">If relevant to your course, you will need a </w:t>
      </w:r>
      <w:hyperlink r:id="rId13" w:history="1">
        <w:r w:rsidR="00197AFB" w:rsidRPr="00197AFB">
          <w:rPr>
            <w:rStyle w:val="Hyperlink"/>
          </w:rPr>
          <w:t>new ATAS certificate</w:t>
        </w:r>
      </w:hyperlink>
      <w:r w:rsidR="00197AFB">
        <w:t xml:space="preserve">. </w:t>
      </w:r>
      <w:r w:rsidR="00CF4A4B">
        <w:t xml:space="preserve">It is not possible </w:t>
      </w:r>
      <w:r w:rsidR="00F71F56">
        <w:t xml:space="preserve">for </w:t>
      </w:r>
      <w:r w:rsidR="00021C50">
        <w:t>O</w:t>
      </w:r>
      <w:r w:rsidR="00F71F56">
        <w:t xml:space="preserve">xford to </w:t>
      </w:r>
      <w:r w:rsidR="008D6D24">
        <w:t>give</w:t>
      </w:r>
      <w:r w:rsidR="00F71F56">
        <w:t xml:space="preserve"> you a Confirmation of Acceptance for Study </w:t>
      </w:r>
      <w:r w:rsidR="00CF4A4B">
        <w:t xml:space="preserve">for a further Student visa </w:t>
      </w:r>
      <w:r w:rsidR="00AD039B">
        <w:t xml:space="preserve">application </w:t>
      </w:r>
      <w:r w:rsidR="00CF4A4B">
        <w:t>if you have completed your course and you are only waiting for your official results</w:t>
      </w:r>
      <w:r w:rsidR="00E37DFE">
        <w:t xml:space="preserve"> or Leave to Supplicate</w:t>
      </w:r>
      <w:r w:rsidR="00CF4A4B">
        <w:t xml:space="preserve">. If your final assessments or course completion are going to be later than anticipated </w:t>
      </w:r>
      <w:r w:rsidR="00F71F56">
        <w:t xml:space="preserve">but still within the validity period of your visa </w:t>
      </w:r>
      <w:r w:rsidR="00CF4A4B">
        <w:t>you will need to find out when your results are likely to be, if necessary consulting your College or Graduate studies administrator</w:t>
      </w:r>
      <w:r w:rsidR="00E37DFE">
        <w:t>. I</w:t>
      </w:r>
      <w:r w:rsidR="00CF4A4B">
        <w:t xml:space="preserve">f they are likely to be after visa expiry and you want to stay eligible for the </w:t>
      </w:r>
      <w:r w:rsidR="00CF4A4B">
        <w:lastRenderedPageBreak/>
        <w:t xml:space="preserve">Graduate route, you will need to arrange to apply for a further student </w:t>
      </w:r>
      <w:r w:rsidR="00CF4A4B" w:rsidRPr="00CF4A4B">
        <w:rPr>
          <w:b/>
        </w:rPr>
        <w:t xml:space="preserve">visa before you have completed study and any final assessments. </w:t>
      </w:r>
      <w:r w:rsidR="001F573C" w:rsidRPr="00CF4A4B">
        <w:rPr>
          <w:b/>
        </w:rPr>
        <w:t xml:space="preserve"> </w:t>
      </w:r>
    </w:p>
    <w:p w14:paraId="28C53BB6" w14:textId="0823968D" w:rsidR="00B66CDB" w:rsidRPr="00460E47" w:rsidRDefault="00B66CDB" w:rsidP="00460E47">
      <w:pPr>
        <w:pBdr>
          <w:top w:val="single" w:sz="4" w:space="1" w:color="auto"/>
          <w:left w:val="single" w:sz="4" w:space="4" w:color="auto"/>
          <w:bottom w:val="single" w:sz="4" w:space="1" w:color="auto"/>
          <w:right w:val="single" w:sz="4" w:space="4" w:color="auto"/>
        </w:pBdr>
      </w:pPr>
      <w:r>
        <w:rPr>
          <w:b/>
        </w:rPr>
        <w:t>Note for DPhil students</w:t>
      </w:r>
      <w:r w:rsidR="00460E47">
        <w:rPr>
          <w:b/>
        </w:rPr>
        <w:t>:</w:t>
      </w:r>
      <w:r w:rsidR="00460E47">
        <w:t xml:space="preserve"> You </w:t>
      </w:r>
      <w:r w:rsidR="00AD039B">
        <w:t xml:space="preserve">may </w:t>
      </w:r>
      <w:r w:rsidR="00460E47">
        <w:t xml:space="preserve">need to allow at least 3 and up to 6 months between thesis submission and Leave to Supplicate. Speak to your Graduate Studies Administrator or your supervisor about the likely time-line, and follow any instructions about the appointment of examiners before thesis submission. </w:t>
      </w:r>
      <w:r w:rsidR="00317050">
        <w:t xml:space="preserve">If it is likely you will not receive leave to supplicate before visa expiry you may need to make a further Student visa application </w:t>
      </w:r>
      <w:r w:rsidR="00317050" w:rsidRPr="00DD75CF">
        <w:rPr>
          <w:b/>
        </w:rPr>
        <w:t>before your viva</w:t>
      </w:r>
      <w:r w:rsidR="00317050">
        <w:t xml:space="preserve">. </w:t>
      </w:r>
    </w:p>
    <w:p w14:paraId="69A7783A" w14:textId="1480D96F" w:rsidR="003F681F" w:rsidRDefault="000D0DFB" w:rsidP="54141F94">
      <w:pPr>
        <w:rPr>
          <w:b/>
        </w:rPr>
      </w:pPr>
      <w:r>
        <w:rPr>
          <w:b/>
        </w:rPr>
        <w:t>7</w:t>
      </w:r>
      <w:r w:rsidR="006846B8">
        <w:rPr>
          <w:b/>
        </w:rPr>
        <w:t xml:space="preserve">. </w:t>
      </w:r>
      <w:r w:rsidR="003F681F">
        <w:rPr>
          <w:b/>
        </w:rPr>
        <w:t xml:space="preserve">What if I am going to be finishing my course earlier </w:t>
      </w:r>
      <w:r w:rsidR="00EC3703">
        <w:rPr>
          <w:b/>
        </w:rPr>
        <w:t>than expected?</w:t>
      </w:r>
    </w:p>
    <w:p w14:paraId="76C80820" w14:textId="203A7442" w:rsidR="00EC3703" w:rsidRPr="00315BD7" w:rsidRDefault="00550A6C" w:rsidP="54141F94">
      <w:r>
        <w:t xml:space="preserve">In some circumstances, we have to report early completion to the Home Office which might result in your visa being shortened, and you would need to apply for Graduate Route before the new </w:t>
      </w:r>
      <w:r w:rsidR="00E37DFE">
        <w:t xml:space="preserve">shortened </w:t>
      </w:r>
      <w:r>
        <w:t xml:space="preserve">visa end date. For information on early completion see </w:t>
      </w:r>
      <w:hyperlink r:id="rId14" w:history="1">
        <w:r>
          <w:rPr>
            <w:rStyle w:val="Hyperlink"/>
          </w:rPr>
          <w:t>Now that you have completed your course | University of Oxford</w:t>
        </w:r>
      </w:hyperlink>
      <w:r w:rsidR="00315BD7" w:rsidRPr="00315BD7">
        <w:t xml:space="preserve"> </w:t>
      </w:r>
    </w:p>
    <w:p w14:paraId="6BEB64CE" w14:textId="6E6F3C0D" w:rsidR="54141F94" w:rsidRDefault="000D0DFB" w:rsidP="0D5E21BD">
      <w:pPr>
        <w:rPr>
          <w:b/>
          <w:bCs/>
        </w:rPr>
      </w:pPr>
      <w:r>
        <w:rPr>
          <w:b/>
          <w:bCs/>
        </w:rPr>
        <w:t>8</w:t>
      </w:r>
      <w:r w:rsidR="006846B8">
        <w:rPr>
          <w:b/>
          <w:bCs/>
        </w:rPr>
        <w:t>.</w:t>
      </w:r>
      <w:r w:rsidR="7DE50AAB" w:rsidRPr="0D5E21BD">
        <w:rPr>
          <w:b/>
          <w:bCs/>
        </w:rPr>
        <w:t xml:space="preserve"> Do I need to be sponsored to apply for the Graduate Route?</w:t>
      </w:r>
    </w:p>
    <w:p w14:paraId="4F55434D" w14:textId="04E23110" w:rsidR="4A93B7B6" w:rsidRDefault="4A93B7B6" w:rsidP="0B71D598">
      <w:r>
        <w:t xml:space="preserve">You </w:t>
      </w:r>
      <w:r w:rsidR="153676FB">
        <w:t>do not</w:t>
      </w:r>
      <w:r w:rsidR="00C46157">
        <w:t xml:space="preserve"> need to be sponsored by Oxford University</w:t>
      </w:r>
      <w:r>
        <w:t xml:space="preserve"> or by an employer. We do need to confirm to the Home Office before you apply that you have successfully completed your course. </w:t>
      </w:r>
      <w:r w:rsidR="0057474A">
        <w:rPr>
          <w:rFonts w:ascii="Calibri" w:hAnsi="Calibri" w:cs="Calibri"/>
          <w:color w:val="201F1E"/>
          <w:shd w:val="clear" w:color="auto" w:fill="FFFFFF"/>
        </w:rPr>
        <w:t>The Home Office requires the University to report when </w:t>
      </w:r>
      <w:r w:rsidR="0057474A">
        <w:rPr>
          <w:rFonts w:ascii="Calibri" w:hAnsi="Calibri" w:cs="Calibri"/>
          <w:i/>
          <w:iCs/>
          <w:color w:val="201F1E"/>
          <w:shd w:val="clear" w:color="auto" w:fill="FFFFFF"/>
        </w:rPr>
        <w:t>all </w:t>
      </w:r>
      <w:r w:rsidR="0057474A">
        <w:rPr>
          <w:rFonts w:ascii="Calibri" w:hAnsi="Calibri" w:cs="Calibri"/>
          <w:color w:val="201F1E"/>
          <w:shd w:val="clear" w:color="auto" w:fill="FFFFFF"/>
        </w:rPr>
        <w:t>visa holders have completed their studies, and the Student Immigration team will run a report each Friday, every week of the year to do this. You will receive an email on the Friday of the week you complete your studies, to confirm this has been done</w:t>
      </w:r>
      <w:r w:rsidR="00D827AC">
        <w:rPr>
          <w:rFonts w:ascii="Calibri" w:hAnsi="Calibri" w:cs="Calibri"/>
          <w:color w:val="201F1E"/>
          <w:shd w:val="clear" w:color="auto" w:fill="FFFFFF"/>
        </w:rPr>
        <w:t>, and remind you of your CAS number</w:t>
      </w:r>
      <w:r w:rsidR="0057474A">
        <w:rPr>
          <w:rFonts w:ascii="Calibri" w:hAnsi="Calibri" w:cs="Calibri"/>
          <w:color w:val="201F1E"/>
          <w:shd w:val="clear" w:color="auto" w:fill="FFFFFF"/>
        </w:rPr>
        <w:t>.</w:t>
      </w:r>
      <w:r w:rsidR="00D827AC">
        <w:rPr>
          <w:rFonts w:ascii="Calibri" w:hAnsi="Calibri" w:cs="Calibri"/>
          <w:color w:val="201F1E"/>
          <w:shd w:val="clear" w:color="auto" w:fill="FFFFFF"/>
        </w:rPr>
        <w:t xml:space="preserve"> </w:t>
      </w:r>
      <w:r w:rsidR="00AD039B">
        <w:rPr>
          <w:rFonts w:ascii="Calibri" w:hAnsi="Calibri" w:cs="Calibri"/>
          <w:color w:val="201F1E"/>
          <w:shd w:val="clear" w:color="auto" w:fill="FFFFFF"/>
        </w:rPr>
        <w:t>You can apply once you have received this email</w:t>
      </w:r>
      <w:r w:rsidR="00D827AC">
        <w:rPr>
          <w:rFonts w:ascii="Calibri" w:hAnsi="Calibri" w:cs="Calibri"/>
          <w:color w:val="201F1E"/>
          <w:shd w:val="clear" w:color="auto" w:fill="FFFFFF"/>
        </w:rPr>
        <w:t xml:space="preserve">. </w:t>
      </w:r>
    </w:p>
    <w:p w14:paraId="236A4E66" w14:textId="5250006A" w:rsidR="54141F94" w:rsidRDefault="000D0DFB" w:rsidP="0D5E21BD">
      <w:pPr>
        <w:rPr>
          <w:b/>
          <w:bCs/>
        </w:rPr>
      </w:pPr>
      <w:r>
        <w:rPr>
          <w:b/>
          <w:bCs/>
        </w:rPr>
        <w:t>9</w:t>
      </w:r>
      <w:r w:rsidR="06769BCF" w:rsidRPr="0D5E21BD">
        <w:rPr>
          <w:b/>
          <w:bCs/>
        </w:rPr>
        <w:t xml:space="preserve">. </w:t>
      </w:r>
      <w:r w:rsidR="06F39D93" w:rsidRPr="0D5E21BD">
        <w:rPr>
          <w:b/>
          <w:bCs/>
        </w:rPr>
        <w:t>Do I need a job offer to apply for the Graduate Route?</w:t>
      </w:r>
    </w:p>
    <w:p w14:paraId="2BE2A978" w14:textId="42639A63" w:rsidR="6BA3F387" w:rsidRDefault="13FB2DE8" w:rsidP="0B71D598">
      <w:r>
        <w:t>No</w:t>
      </w:r>
      <w:r w:rsidR="60CB866C">
        <w:t>, the permission will be for you to work</w:t>
      </w:r>
      <w:r w:rsidR="5941ED0D">
        <w:t>,</w:t>
      </w:r>
      <w:r w:rsidR="60CB866C">
        <w:t xml:space="preserve"> or look for work</w:t>
      </w:r>
      <w:r w:rsidR="63C07C84">
        <w:t>,</w:t>
      </w:r>
      <w:r w:rsidR="60CB866C">
        <w:t xml:space="preserve"> in any area </w:t>
      </w:r>
      <w:r w:rsidR="00C46157">
        <w:t xml:space="preserve">and </w:t>
      </w:r>
      <w:r w:rsidR="60CB866C">
        <w:t>at any skill level without needing to have an offer of work before you apply under the route</w:t>
      </w:r>
      <w:r w:rsidR="23695C20">
        <w:t>.</w:t>
      </w:r>
      <w:r w:rsidR="60CB866C">
        <w:t xml:space="preserve"> </w:t>
      </w:r>
      <w:r w:rsidR="3EAB7F1E">
        <w:t>An</w:t>
      </w:r>
      <w:r w:rsidR="60CB866C">
        <w:t xml:space="preserve"> employer</w:t>
      </w:r>
      <w:r w:rsidR="1E563D08">
        <w:t xml:space="preserve"> will not</w:t>
      </w:r>
      <w:r w:rsidR="60CB866C">
        <w:t xml:space="preserve"> need to sponsor you for</w:t>
      </w:r>
      <w:r w:rsidR="72F331E1">
        <w:t xml:space="preserve"> the Graduate route</w:t>
      </w:r>
      <w:r>
        <w:t>.</w:t>
      </w:r>
    </w:p>
    <w:p w14:paraId="1AAD9994" w14:textId="6C1113AC" w:rsidR="54141F94" w:rsidRDefault="006846B8" w:rsidP="0D5E21BD">
      <w:pPr>
        <w:rPr>
          <w:b/>
          <w:bCs/>
        </w:rPr>
      </w:pPr>
      <w:r>
        <w:rPr>
          <w:b/>
          <w:bCs/>
        </w:rPr>
        <w:t>1</w:t>
      </w:r>
      <w:r w:rsidR="000D0DFB">
        <w:rPr>
          <w:b/>
          <w:bCs/>
        </w:rPr>
        <w:t>0</w:t>
      </w:r>
      <w:r w:rsidR="56A13195" w:rsidRPr="0D5E21BD">
        <w:rPr>
          <w:b/>
          <w:bCs/>
        </w:rPr>
        <w:t xml:space="preserve">. I’ve been studying in the UK but not on a Tier 4 or Student visa, can I apply for the Graduate Route? </w:t>
      </w:r>
    </w:p>
    <w:p w14:paraId="73F95DCF" w14:textId="5CDEE164" w:rsidR="56CD75A4" w:rsidRDefault="56CD75A4" w:rsidP="05BEE7C3">
      <w:r>
        <w:t xml:space="preserve">Not usually, because you need to meet the requirement in </w:t>
      </w:r>
      <w:r w:rsidR="00FD583B">
        <w:t>FAQ</w:t>
      </w:r>
      <w:r w:rsidR="7D1BA919">
        <w:t xml:space="preserve"> </w:t>
      </w:r>
      <w:r w:rsidR="00242713">
        <w:t>1</w:t>
      </w:r>
      <w:r>
        <w:t xml:space="preserve"> above while holding a Student or Tier 4 visa and you need to</w:t>
      </w:r>
      <w:r w:rsidR="4D2C7781">
        <w:t xml:space="preserve"> still</w:t>
      </w:r>
      <w:r>
        <w:t xml:space="preserve"> have this type o</w:t>
      </w:r>
      <w:r w:rsidR="07C27517">
        <w:t>f visa when you apply</w:t>
      </w:r>
      <w:r w:rsidR="037D7A4C">
        <w:t xml:space="preserve">. If you are on a course that is longer than 12 </w:t>
      </w:r>
      <w:r w:rsidR="4226D851">
        <w:t>months,</w:t>
      </w:r>
      <w:r w:rsidR="037D7A4C">
        <w:t xml:space="preserve"> it may still be possible to apply if you switched to a student visa for at least the last 12 months of the cours</w:t>
      </w:r>
      <w:r w:rsidR="0A84535C">
        <w:t>e</w:t>
      </w:r>
      <w:r w:rsidR="280C8268">
        <w:t>.</w:t>
      </w:r>
    </w:p>
    <w:p w14:paraId="037ED674" w14:textId="5613C41B" w:rsidR="54141F94" w:rsidRDefault="39B5FD9A" w:rsidP="0D5E21BD">
      <w:pPr>
        <w:rPr>
          <w:b/>
          <w:bCs/>
        </w:rPr>
      </w:pPr>
      <w:r w:rsidRPr="0D5E21BD">
        <w:rPr>
          <w:b/>
          <w:bCs/>
        </w:rPr>
        <w:t>1</w:t>
      </w:r>
      <w:r w:rsidR="000D0DFB">
        <w:rPr>
          <w:b/>
          <w:bCs/>
        </w:rPr>
        <w:t>1</w:t>
      </w:r>
      <w:r w:rsidR="2288BE3E" w:rsidRPr="0D5E21BD">
        <w:rPr>
          <w:b/>
          <w:bCs/>
        </w:rPr>
        <w:t>. Can I apply for the graduate route if I am studying part-time?</w:t>
      </w:r>
      <w:r w:rsidR="7139F90C" w:rsidRPr="0D5E21BD">
        <w:rPr>
          <w:b/>
          <w:bCs/>
        </w:rPr>
        <w:t xml:space="preserve"> </w:t>
      </w:r>
    </w:p>
    <w:p w14:paraId="6A6C827C" w14:textId="1CE55EDC" w:rsidR="54141F94" w:rsidRDefault="00924267" w:rsidP="54141F94">
      <w:r>
        <w:t>I</w:t>
      </w:r>
      <w:r w:rsidR="7139F90C">
        <w:t>t is only possible to apply if you have held a Student or a Tier 4 visa for study.</w:t>
      </w:r>
      <w:r w:rsidR="787CA8DB">
        <w:t xml:space="preserve"> </w:t>
      </w:r>
      <w:r w:rsidR="007D2FB5">
        <w:t>Although this</w:t>
      </w:r>
      <w:r w:rsidR="00DC4AEB">
        <w:t xml:space="preserve"> could include</w:t>
      </w:r>
      <w:r w:rsidR="007D2FB5">
        <w:t xml:space="preserve"> part-time study on either Tier 4 or a Student </w:t>
      </w:r>
      <w:r w:rsidR="00C46157">
        <w:t xml:space="preserve">Route visa, </w:t>
      </w:r>
      <w:r w:rsidR="00DD75CF">
        <w:t>Oxford</w:t>
      </w:r>
      <w:r w:rsidR="002B521D">
        <w:t xml:space="preserve"> </w:t>
      </w:r>
      <w:r w:rsidR="00DC4AEB">
        <w:t xml:space="preserve">is </w:t>
      </w:r>
      <w:r w:rsidR="002B521D">
        <w:t xml:space="preserve">only </w:t>
      </w:r>
      <w:r w:rsidR="00DC4AEB">
        <w:t>able to sponsor</w:t>
      </w:r>
      <w:r w:rsidR="002B521D">
        <w:t xml:space="preserve"> </w:t>
      </w:r>
      <w:r w:rsidR="00C46157">
        <w:t xml:space="preserve">student visas </w:t>
      </w:r>
      <w:r w:rsidR="002B521D">
        <w:t xml:space="preserve">for </w:t>
      </w:r>
      <w:r w:rsidR="00C46157">
        <w:t xml:space="preserve">a </w:t>
      </w:r>
      <w:r w:rsidR="00DC4AEB">
        <w:t xml:space="preserve">very </w:t>
      </w:r>
      <w:r w:rsidR="00C46157">
        <w:t>smal</w:t>
      </w:r>
      <w:r w:rsidR="00DC4AEB">
        <w:t>l number of part-</w:t>
      </w:r>
      <w:r w:rsidR="00C46157">
        <w:t>time courses</w:t>
      </w:r>
      <w:r w:rsidR="0067191F">
        <w:t xml:space="preserve">. </w:t>
      </w:r>
    </w:p>
    <w:p w14:paraId="429BEE38" w14:textId="6DE71515" w:rsidR="76FE0147" w:rsidRDefault="76FE0147">
      <w:r w:rsidRPr="0D5E21BD">
        <w:rPr>
          <w:b/>
          <w:bCs/>
        </w:rPr>
        <w:t>1</w:t>
      </w:r>
      <w:r w:rsidR="000D0DFB">
        <w:rPr>
          <w:b/>
          <w:bCs/>
        </w:rPr>
        <w:t>2</w:t>
      </w:r>
      <w:r w:rsidRPr="0D5E21BD">
        <w:rPr>
          <w:b/>
          <w:bCs/>
        </w:rPr>
        <w:t xml:space="preserve">. I </w:t>
      </w:r>
      <w:r w:rsidR="34413AA1" w:rsidRPr="0D5E21BD">
        <w:rPr>
          <w:b/>
          <w:bCs/>
        </w:rPr>
        <w:t>had to suspend during my course, will that affect my eligibility to apply for the Graduate route?</w:t>
      </w:r>
      <w:r w:rsidR="776D9EDF" w:rsidRPr="0D5E21BD">
        <w:rPr>
          <w:b/>
          <w:bCs/>
        </w:rPr>
        <w:t xml:space="preserve"> </w:t>
      </w:r>
      <w:r>
        <w:br/>
      </w:r>
      <w:r>
        <w:br/>
      </w:r>
      <w:r w:rsidR="00221750">
        <w:t xml:space="preserve">The </w:t>
      </w:r>
      <w:hyperlink r:id="rId15" w:history="1">
        <w:r w:rsidR="00221750" w:rsidRPr="008C4097">
          <w:rPr>
            <w:rStyle w:val="Hyperlink"/>
          </w:rPr>
          <w:t>Graduate Route guidance</w:t>
        </w:r>
      </w:hyperlink>
      <w:r w:rsidR="00221750">
        <w:t xml:space="preserve"> confirms on page 11 that you can </w:t>
      </w:r>
      <w:r w:rsidR="1D98B338">
        <w:t xml:space="preserve">apply for the Graduate route if you </w:t>
      </w:r>
      <w:r w:rsidR="00DC4AEB">
        <w:t>a</w:t>
      </w:r>
      <w:r w:rsidR="1D98B338">
        <w:t xml:space="preserve">re enrolled </w:t>
      </w:r>
      <w:r w:rsidR="008C4097">
        <w:t xml:space="preserve">again </w:t>
      </w:r>
      <w:r w:rsidR="1D98B338">
        <w:t xml:space="preserve">after your </w:t>
      </w:r>
      <w:r w:rsidR="3C8BDE23">
        <w:t>suspension and</w:t>
      </w:r>
      <w:r w:rsidR="008C4097">
        <w:t xml:space="preserve"> you</w:t>
      </w:r>
      <w:r w:rsidR="1D98B338">
        <w:t xml:space="preserve"> returned to the UK and successfully completed your course </w:t>
      </w:r>
      <w:r w:rsidR="0D2CF1FE">
        <w:t>on a valid Tier 4 or Student visa</w:t>
      </w:r>
      <w:r w:rsidR="0C558ED5">
        <w:t xml:space="preserve"> and you meet the </w:t>
      </w:r>
      <w:r w:rsidR="008C4097">
        <w:t xml:space="preserve">residency </w:t>
      </w:r>
      <w:r w:rsidR="0C558ED5">
        <w:t xml:space="preserve">requirement in </w:t>
      </w:r>
      <w:r w:rsidR="00FD583B">
        <w:t>FAQ</w:t>
      </w:r>
      <w:r w:rsidR="0C558ED5">
        <w:t xml:space="preserve"> </w:t>
      </w:r>
      <w:r w:rsidR="00242713">
        <w:t>1</w:t>
      </w:r>
      <w:r w:rsidR="00221750">
        <w:t>.</w:t>
      </w:r>
      <w:r w:rsidR="00C35226">
        <w:t xml:space="preserve"> </w:t>
      </w:r>
    </w:p>
    <w:p w14:paraId="7482AE56" w14:textId="77777777" w:rsidR="00460E47" w:rsidRDefault="00A17F23" w:rsidP="00460E47">
      <w:hyperlink w:anchor="TOP" w:history="1">
        <w:r w:rsidR="00460E47" w:rsidRPr="005F1E90">
          <w:rPr>
            <w:rStyle w:val="Hyperlink"/>
          </w:rPr>
          <w:t>Back to top of page</w:t>
        </w:r>
      </w:hyperlink>
      <w:r w:rsidR="00460E47">
        <w:t xml:space="preserve"> </w:t>
      </w:r>
    </w:p>
    <w:p w14:paraId="5B7315A5" w14:textId="58D212E1" w:rsidR="1C3B7F78" w:rsidRDefault="00A875BA" w:rsidP="05BEE7C3">
      <w:r>
        <w:rPr>
          <w:b/>
          <w:bCs/>
        </w:rPr>
        <w:br w:type="column"/>
      </w:r>
      <w:r w:rsidR="38C864FF" w:rsidRPr="0D5E21BD">
        <w:rPr>
          <w:b/>
          <w:bCs/>
        </w:rPr>
        <w:lastRenderedPageBreak/>
        <w:t>1</w:t>
      </w:r>
      <w:r w:rsidR="000D0DFB">
        <w:rPr>
          <w:b/>
          <w:bCs/>
        </w:rPr>
        <w:t>3</w:t>
      </w:r>
      <w:r w:rsidR="38C864FF" w:rsidRPr="0D5E21BD">
        <w:rPr>
          <w:b/>
          <w:bCs/>
        </w:rPr>
        <w:t xml:space="preserve">. </w:t>
      </w:r>
      <w:r w:rsidR="60B86557" w:rsidRPr="0D5E21BD">
        <w:rPr>
          <w:b/>
          <w:bCs/>
        </w:rPr>
        <w:t xml:space="preserve">I’ve </w:t>
      </w:r>
      <w:r w:rsidR="00115400">
        <w:rPr>
          <w:b/>
          <w:bCs/>
        </w:rPr>
        <w:t xml:space="preserve">already had a Graduate Route visa or a </w:t>
      </w:r>
      <w:r w:rsidR="00C92A50">
        <w:rPr>
          <w:b/>
          <w:bCs/>
        </w:rPr>
        <w:t>Doctorate Extension Scheme</w:t>
      </w:r>
      <w:r w:rsidR="00001302">
        <w:rPr>
          <w:b/>
          <w:bCs/>
        </w:rPr>
        <w:t xml:space="preserve"> (DES)</w:t>
      </w:r>
      <w:r w:rsidR="00C92A50">
        <w:rPr>
          <w:b/>
          <w:bCs/>
        </w:rPr>
        <w:t xml:space="preserve"> visa</w:t>
      </w:r>
      <w:r w:rsidR="60B86557" w:rsidRPr="0D5E21BD">
        <w:rPr>
          <w:b/>
          <w:bCs/>
        </w:rPr>
        <w:t>, can I apply for the Graduate Route?</w:t>
      </w:r>
      <w:r w:rsidR="5684CF37">
        <w:t xml:space="preserve"> </w:t>
      </w:r>
      <w:r w:rsidR="1C3B7F78">
        <w:br/>
      </w:r>
      <w:r w:rsidR="1C3B7F78">
        <w:br/>
      </w:r>
      <w:r w:rsidR="5684CF37">
        <w:t>You cannot appl</w:t>
      </w:r>
      <w:r w:rsidR="00D827AC">
        <w:t>y for the Graduate route if you have had a</w:t>
      </w:r>
      <w:r w:rsidR="5684CF37">
        <w:t xml:space="preserve"> </w:t>
      </w:r>
      <w:r w:rsidR="00115400">
        <w:t xml:space="preserve">Graduate route visa or a </w:t>
      </w:r>
      <w:r w:rsidR="5684CF37">
        <w:t>DES visa</w:t>
      </w:r>
      <w:r w:rsidR="00115400">
        <w:t xml:space="preserve"> before</w:t>
      </w:r>
      <w:r w:rsidR="00215261">
        <w:t>.</w:t>
      </w:r>
      <w:r w:rsidR="5684CF37">
        <w:t xml:space="preserve"> </w:t>
      </w:r>
      <w:r w:rsidR="3F4A2D2F">
        <w:t xml:space="preserve"> </w:t>
      </w:r>
    </w:p>
    <w:p w14:paraId="17A64276" w14:textId="0B95953C" w:rsidR="1C3B7F78" w:rsidRDefault="6C1DE6FB" w:rsidP="1C3B7F78">
      <w:r w:rsidRPr="0D5E21BD">
        <w:rPr>
          <w:b/>
          <w:bCs/>
        </w:rPr>
        <w:t>1</w:t>
      </w:r>
      <w:r w:rsidR="000D0DFB">
        <w:rPr>
          <w:b/>
          <w:bCs/>
        </w:rPr>
        <w:t>4</w:t>
      </w:r>
      <w:r w:rsidRPr="0D5E21BD">
        <w:rPr>
          <w:b/>
          <w:bCs/>
        </w:rPr>
        <w:t>. Do I need ATAS for the Graduate Route?</w:t>
      </w:r>
      <w:r w:rsidR="4DDE53BF" w:rsidRPr="0D5E21BD">
        <w:rPr>
          <w:b/>
          <w:bCs/>
        </w:rPr>
        <w:t xml:space="preserve"> </w:t>
      </w:r>
      <w:r w:rsidR="00DC4AEB">
        <w:br/>
      </w:r>
      <w:r w:rsidR="00DC4AEB">
        <w:br/>
      </w:r>
      <w:r w:rsidR="4DDE53BF">
        <w:t xml:space="preserve">You </w:t>
      </w:r>
      <w:r w:rsidR="1958D308">
        <w:t>do not</w:t>
      </w:r>
      <w:r w:rsidR="4DDE53BF">
        <w:t xml:space="preserve"> need an ATAS certificate to apply for a Graduate Route visa</w:t>
      </w:r>
      <w:r w:rsidR="00AD039B">
        <w:t>.</w:t>
      </w:r>
      <w:r w:rsidR="4DDE53BF">
        <w:t xml:space="preserve"> </w:t>
      </w:r>
      <w:r w:rsidR="00C35226">
        <w:t xml:space="preserve"> </w:t>
      </w:r>
    </w:p>
    <w:p w14:paraId="28CB12EA" w14:textId="584624E2" w:rsidR="54141F94" w:rsidRPr="00DC4AEB" w:rsidRDefault="00455CCD" w:rsidP="00DC4AEB">
      <w:pPr>
        <w:pStyle w:val="Heading2"/>
        <w:numPr>
          <w:ilvl w:val="0"/>
          <w:numId w:val="10"/>
        </w:numPr>
        <w:spacing w:before="0" w:after="160"/>
        <w:ind w:left="284" w:hanging="284"/>
        <w:rPr>
          <w:b/>
          <w:bCs/>
          <w:color w:val="FF0000"/>
          <w:sz w:val="22"/>
          <w:szCs w:val="22"/>
        </w:rPr>
      </w:pPr>
      <w:bookmarkStart w:id="3" w:name="B"/>
      <w:r>
        <w:rPr>
          <w:b/>
          <w:bCs/>
          <w:color w:val="FF0000"/>
          <w:sz w:val="22"/>
          <w:szCs w:val="22"/>
        </w:rPr>
        <w:t>How to apply</w:t>
      </w:r>
      <w:r w:rsidR="46C475EF" w:rsidRPr="00DC4AEB">
        <w:rPr>
          <w:b/>
          <w:bCs/>
          <w:color w:val="FF0000"/>
          <w:sz w:val="22"/>
          <w:szCs w:val="22"/>
        </w:rPr>
        <w:t xml:space="preserve"> </w:t>
      </w:r>
    </w:p>
    <w:bookmarkEnd w:id="3"/>
    <w:p w14:paraId="6D6509E9" w14:textId="4752BA1C" w:rsidR="001728FB" w:rsidRDefault="7833875A" w:rsidP="54141F94">
      <w:pPr>
        <w:rPr>
          <w:b/>
          <w:bCs/>
        </w:rPr>
      </w:pPr>
      <w:r w:rsidRPr="0D5E21BD">
        <w:rPr>
          <w:b/>
          <w:bCs/>
        </w:rPr>
        <w:t>1</w:t>
      </w:r>
      <w:r w:rsidR="000D0DFB">
        <w:rPr>
          <w:b/>
          <w:bCs/>
        </w:rPr>
        <w:t>5</w:t>
      </w:r>
      <w:r w:rsidR="60B86557" w:rsidRPr="0D5E21BD">
        <w:rPr>
          <w:b/>
          <w:bCs/>
        </w:rPr>
        <w:t xml:space="preserve">. How much does it cost to apply for the route? </w:t>
      </w:r>
    </w:p>
    <w:p w14:paraId="1BA37757" w14:textId="4AA28CD3" w:rsidR="54141F94" w:rsidRDefault="2CC98455" w:rsidP="54141F94">
      <w:r>
        <w:t xml:space="preserve">The visa application fee is </w:t>
      </w:r>
      <w:r w:rsidR="2C29B5E6">
        <w:t>£</w:t>
      </w:r>
      <w:r w:rsidR="00A875BA">
        <w:t>822.</w:t>
      </w:r>
      <w:r w:rsidR="6328DB4E">
        <w:t xml:space="preserve"> </w:t>
      </w:r>
      <w:r w:rsidR="00A875BA">
        <w:t>You also</w:t>
      </w:r>
      <w:r>
        <w:t xml:space="preserve"> need to pay the immigration health surcharge</w:t>
      </w:r>
      <w:r w:rsidR="00147BA7">
        <w:t xml:space="preserve"> (IHS)</w:t>
      </w:r>
      <w:r>
        <w:t xml:space="preserve"> at the</w:t>
      </w:r>
      <w:r w:rsidR="0BC78CF1">
        <w:t xml:space="preserve"> same time as you apply for the visa</w:t>
      </w:r>
      <w:r w:rsidR="00147BA7">
        <w:t xml:space="preserve">. For applications made on or after 6 February 2024, IHS will cost £2070 for a 2-year Graduate Route visa or £3105 for a 3-year Graduate Route visa. </w:t>
      </w:r>
      <w:r w:rsidR="0BC78CF1">
        <w:t xml:space="preserve"> </w:t>
      </w:r>
    </w:p>
    <w:p w14:paraId="6373FE2A" w14:textId="61FA2B07" w:rsidR="54141F94" w:rsidRDefault="4F21506B" w:rsidP="37707EFD">
      <w:r>
        <w:t xml:space="preserve">If there is </w:t>
      </w:r>
      <w:r w:rsidR="00EC0F49">
        <w:t>at least six months</w:t>
      </w:r>
      <w:r>
        <w:t xml:space="preserve"> left on your existing visa, you </w:t>
      </w:r>
      <w:r w:rsidR="00EC0F49">
        <w:t xml:space="preserve">may be able to get </w:t>
      </w:r>
      <w:hyperlink r:id="rId16" w:history="1">
        <w:r w:rsidR="00EC0F49" w:rsidRPr="007670B5">
          <w:rPr>
            <w:rStyle w:val="Hyperlink"/>
          </w:rPr>
          <w:t>a refund of IHS</w:t>
        </w:r>
      </w:hyperlink>
      <w:r w:rsidR="00EC0F49">
        <w:t xml:space="preserve"> paid in respect of that part of your student visa.</w:t>
      </w:r>
      <w:r w:rsidR="3129F8A1">
        <w:t xml:space="preserve"> </w:t>
      </w:r>
    </w:p>
    <w:p w14:paraId="5EF5ED20" w14:textId="5285FCAA" w:rsidR="001728FB" w:rsidRDefault="06715E5D" w:rsidP="37707EFD">
      <w:pPr>
        <w:rPr>
          <w:b/>
          <w:bCs/>
        </w:rPr>
      </w:pPr>
      <w:r w:rsidRPr="0D5E21BD">
        <w:rPr>
          <w:b/>
          <w:bCs/>
        </w:rPr>
        <w:t>1</w:t>
      </w:r>
      <w:r w:rsidR="000D0DFB">
        <w:rPr>
          <w:b/>
          <w:bCs/>
        </w:rPr>
        <w:t>6</w:t>
      </w:r>
      <w:r w:rsidRPr="0D5E21BD">
        <w:rPr>
          <w:b/>
          <w:bCs/>
        </w:rPr>
        <w:t>. How will the Home Office know I have completed my course and a</w:t>
      </w:r>
      <w:r w:rsidR="4B6AAC36" w:rsidRPr="0D5E21BD">
        <w:rPr>
          <w:b/>
          <w:bCs/>
        </w:rPr>
        <w:t>m</w:t>
      </w:r>
      <w:r w:rsidRPr="0D5E21BD">
        <w:rPr>
          <w:b/>
          <w:bCs/>
        </w:rPr>
        <w:t xml:space="preserve"> eligible to apply?</w:t>
      </w:r>
    </w:p>
    <w:p w14:paraId="2881F952" w14:textId="7581D507" w:rsidR="37707EFD" w:rsidRPr="001728FB" w:rsidRDefault="005C321C" w:rsidP="37707EFD">
      <w:pPr>
        <w:rPr>
          <w:b/>
          <w:bCs/>
        </w:rPr>
      </w:pPr>
      <w:r>
        <w:rPr>
          <w:rFonts w:ascii="Calibri" w:hAnsi="Calibri" w:cs="Calibri"/>
          <w:color w:val="201F1E"/>
          <w:shd w:val="clear" w:color="auto" w:fill="FFFFFF"/>
        </w:rPr>
        <w:t xml:space="preserve">The Home Office requires </w:t>
      </w:r>
      <w:r w:rsidR="00147BA7">
        <w:rPr>
          <w:rFonts w:ascii="Calibri" w:hAnsi="Calibri" w:cs="Calibri"/>
          <w:color w:val="201F1E"/>
          <w:shd w:val="clear" w:color="auto" w:fill="FFFFFF"/>
        </w:rPr>
        <w:t>Oxford</w:t>
      </w:r>
      <w:r>
        <w:rPr>
          <w:rFonts w:ascii="Calibri" w:hAnsi="Calibri" w:cs="Calibri"/>
          <w:color w:val="201F1E"/>
          <w:shd w:val="clear" w:color="auto" w:fill="FFFFFF"/>
        </w:rPr>
        <w:t xml:space="preserve"> to </w:t>
      </w:r>
      <w:r w:rsidR="00147BA7">
        <w:rPr>
          <w:rFonts w:ascii="Calibri" w:hAnsi="Calibri" w:cs="Calibri"/>
          <w:color w:val="201F1E"/>
          <w:shd w:val="clear" w:color="auto" w:fill="FFFFFF"/>
        </w:rPr>
        <w:t xml:space="preserve">notify them of course completion of </w:t>
      </w:r>
      <w:r>
        <w:rPr>
          <w:rFonts w:ascii="Calibri" w:hAnsi="Calibri" w:cs="Calibri"/>
          <w:i/>
          <w:iCs/>
          <w:color w:val="201F1E"/>
          <w:shd w:val="clear" w:color="auto" w:fill="FFFFFF"/>
        </w:rPr>
        <w:t>all </w:t>
      </w:r>
      <w:r w:rsidR="00B5729B">
        <w:rPr>
          <w:rFonts w:ascii="Calibri" w:hAnsi="Calibri" w:cs="Calibri"/>
          <w:iCs/>
          <w:color w:val="201F1E"/>
          <w:shd w:val="clear" w:color="auto" w:fill="FFFFFF"/>
        </w:rPr>
        <w:t xml:space="preserve">student </w:t>
      </w:r>
      <w:r>
        <w:rPr>
          <w:rFonts w:ascii="Calibri" w:hAnsi="Calibri" w:cs="Calibri"/>
          <w:color w:val="201F1E"/>
          <w:shd w:val="clear" w:color="auto" w:fill="FFFFFF"/>
        </w:rPr>
        <w:t>visa holders</w:t>
      </w:r>
      <w:r w:rsidR="00B5729B">
        <w:rPr>
          <w:rFonts w:ascii="Calibri" w:hAnsi="Calibri" w:cs="Calibri"/>
          <w:color w:val="201F1E"/>
          <w:shd w:val="clear" w:color="auto" w:fill="FFFFFF"/>
        </w:rPr>
        <w:t>. T</w:t>
      </w:r>
      <w:r>
        <w:rPr>
          <w:rFonts w:ascii="Calibri" w:hAnsi="Calibri" w:cs="Calibri"/>
          <w:color w:val="201F1E"/>
          <w:shd w:val="clear" w:color="auto" w:fill="FFFFFF"/>
        </w:rPr>
        <w:t xml:space="preserve">he Student Immigration team will run a report each Friday, every week of the year to do this. You will receive an email on the Friday of the week you </w:t>
      </w:r>
      <w:r w:rsidR="00B5729B">
        <w:rPr>
          <w:rFonts w:ascii="Calibri" w:hAnsi="Calibri" w:cs="Calibri"/>
          <w:color w:val="201F1E"/>
          <w:shd w:val="clear" w:color="auto" w:fill="FFFFFF"/>
        </w:rPr>
        <w:t xml:space="preserve">officially successfully </w:t>
      </w:r>
      <w:r>
        <w:rPr>
          <w:rFonts w:ascii="Calibri" w:hAnsi="Calibri" w:cs="Calibri"/>
          <w:color w:val="201F1E"/>
          <w:shd w:val="clear" w:color="auto" w:fill="FFFFFF"/>
        </w:rPr>
        <w:t xml:space="preserve">complete your studies, to confirm </w:t>
      </w:r>
      <w:r w:rsidR="00147BA7">
        <w:rPr>
          <w:rFonts w:ascii="Calibri" w:hAnsi="Calibri" w:cs="Calibri"/>
          <w:color w:val="201F1E"/>
          <w:shd w:val="clear" w:color="auto" w:fill="FFFFFF"/>
        </w:rPr>
        <w:t>the Home Office has been notified</w:t>
      </w:r>
      <w:r>
        <w:rPr>
          <w:rFonts w:ascii="Calibri" w:hAnsi="Calibri" w:cs="Calibri"/>
          <w:color w:val="201F1E"/>
          <w:shd w:val="clear" w:color="auto" w:fill="FFFFFF"/>
        </w:rPr>
        <w:t>.</w:t>
      </w:r>
      <w:r w:rsidR="39A63AA9">
        <w:t xml:space="preserve"> </w:t>
      </w:r>
      <w:r w:rsidR="00B5729B">
        <w:t xml:space="preserve">Be careful not to submit your Graduate route application </w:t>
      </w:r>
      <w:r w:rsidR="02CC9D1F">
        <w:t xml:space="preserve">before </w:t>
      </w:r>
      <w:r w:rsidR="00EC0F49">
        <w:t xml:space="preserve">you </w:t>
      </w:r>
      <w:r w:rsidR="00B5729B">
        <w:t xml:space="preserve">receive </w:t>
      </w:r>
      <w:r w:rsidR="001D7C65">
        <w:t>this confirmation</w:t>
      </w:r>
      <w:r w:rsidR="00B5729B">
        <w:t xml:space="preserve">. </w:t>
      </w:r>
      <w:r w:rsidR="00EC0F49">
        <w:t xml:space="preserve"> </w:t>
      </w:r>
      <w:r w:rsidR="001D7C65">
        <w:t xml:space="preserve">You do not have to wait until your degree ceremony to apply. </w:t>
      </w:r>
    </w:p>
    <w:p w14:paraId="188CBB23" w14:textId="643BCFC2" w:rsidR="54141F94" w:rsidRDefault="64C44A7F" w:rsidP="0D5E21BD">
      <w:pPr>
        <w:rPr>
          <w:b/>
          <w:bCs/>
        </w:rPr>
      </w:pPr>
      <w:r w:rsidRPr="0D5E21BD">
        <w:rPr>
          <w:b/>
          <w:bCs/>
        </w:rPr>
        <w:t>1</w:t>
      </w:r>
      <w:r w:rsidR="000D0DFB">
        <w:rPr>
          <w:b/>
          <w:bCs/>
        </w:rPr>
        <w:t>7</w:t>
      </w:r>
      <w:r w:rsidRPr="0D5E21BD">
        <w:rPr>
          <w:b/>
          <w:bCs/>
        </w:rPr>
        <w:t xml:space="preserve">. Will I need permission from my funder to apply? </w:t>
      </w:r>
    </w:p>
    <w:p w14:paraId="16AE621B" w14:textId="31617B60" w:rsidR="54141F94" w:rsidRDefault="00A875BA" w:rsidP="54141F94">
      <w:r>
        <w:t>You need funder permission if</w:t>
      </w:r>
      <w:r w:rsidR="58C8A4C7">
        <w:t>:</w:t>
      </w:r>
      <w:r w:rsidR="65722EFD">
        <w:t xml:space="preserve"> </w:t>
      </w:r>
    </w:p>
    <w:p w14:paraId="79FC38DE" w14:textId="4D98B71D" w:rsidR="54141F94" w:rsidRDefault="008952AC" w:rsidP="37707EFD">
      <w:pPr>
        <w:pStyle w:val="ListParagraph"/>
        <w:numPr>
          <w:ilvl w:val="0"/>
          <w:numId w:val="7"/>
        </w:numPr>
        <w:rPr>
          <w:rFonts w:eastAsiaTheme="minorEastAsia"/>
        </w:rPr>
      </w:pPr>
      <w:r>
        <w:t>Your course was funded by</w:t>
      </w:r>
      <w:r w:rsidR="65722EFD">
        <w:t xml:space="preserve"> a scholarship or sponsorship </w:t>
      </w:r>
      <w:r w:rsidR="6F666B61">
        <w:t>and</w:t>
      </w:r>
    </w:p>
    <w:p w14:paraId="6127A684" w14:textId="24A4DAD6" w:rsidR="54141F94" w:rsidRDefault="008952AC" w:rsidP="37707EFD">
      <w:pPr>
        <w:pStyle w:val="ListParagraph"/>
        <w:numPr>
          <w:ilvl w:val="0"/>
          <w:numId w:val="7"/>
        </w:numPr>
      </w:pPr>
      <w:r>
        <w:t>This was</w:t>
      </w:r>
      <w:r w:rsidR="6F666B61">
        <w:t xml:space="preserve"> from</w:t>
      </w:r>
      <w:r w:rsidR="65722EFD">
        <w:t xml:space="preserve"> a Government or international scholarship agency </w:t>
      </w:r>
      <w:r w:rsidR="7E742474">
        <w:t xml:space="preserve">and </w:t>
      </w:r>
    </w:p>
    <w:p w14:paraId="6B0AEB23" w14:textId="26B28AFC" w:rsidR="54141F94" w:rsidRDefault="008952AC" w:rsidP="37707EFD">
      <w:pPr>
        <w:pStyle w:val="ListParagraph"/>
        <w:numPr>
          <w:ilvl w:val="0"/>
          <w:numId w:val="7"/>
        </w:numPr>
      </w:pPr>
      <w:r>
        <w:t>It</w:t>
      </w:r>
      <w:r w:rsidR="7E742474">
        <w:t xml:space="preserve"> </w:t>
      </w:r>
      <w:r w:rsidR="65722EFD">
        <w:t>cover</w:t>
      </w:r>
      <w:r>
        <w:t>ed</w:t>
      </w:r>
      <w:r w:rsidR="65722EFD">
        <w:t xml:space="preserve"> both fees and liv</w:t>
      </w:r>
      <w:r w:rsidR="419872F1">
        <w:t xml:space="preserve">ing </w:t>
      </w:r>
      <w:r w:rsidR="082EBE05">
        <w:t>costs.</w:t>
      </w:r>
      <w:r w:rsidR="419872F1">
        <w:t xml:space="preserve"> </w:t>
      </w:r>
    </w:p>
    <w:p w14:paraId="264EA9A2" w14:textId="2A8AB4BF" w:rsidR="54141F94" w:rsidRDefault="15110B1D" w:rsidP="37707EFD">
      <w:r>
        <w:t xml:space="preserve">Then </w:t>
      </w:r>
      <w:r w:rsidR="4125875F">
        <w:t xml:space="preserve">you will need to provide their written consent for you to apply for the Graduate route </w:t>
      </w:r>
      <w:r w:rsidR="372E5FD0">
        <w:t xml:space="preserve">when you apply. </w:t>
      </w:r>
      <w:r w:rsidR="6AE7808D">
        <w:t xml:space="preserve">Unless all the points above are true you don’t need permission from your funder to apply. </w:t>
      </w:r>
      <w:r w:rsidR="00366665">
        <w:t xml:space="preserve">This requirement </w:t>
      </w:r>
      <w:r w:rsidR="002A0EBA">
        <w:t xml:space="preserve">also </w:t>
      </w:r>
      <w:r w:rsidR="00366665">
        <w:t xml:space="preserve">applies to Graduate route </w:t>
      </w:r>
      <w:proofErr w:type="spellStart"/>
      <w:r w:rsidR="00366665">
        <w:t>Dependant</w:t>
      </w:r>
      <w:proofErr w:type="spellEnd"/>
      <w:r w:rsidR="002A0EBA">
        <w:t xml:space="preserve"> applicants</w:t>
      </w:r>
      <w:r w:rsidR="00366665">
        <w:t xml:space="preserve"> </w:t>
      </w:r>
      <w:r w:rsidR="002A0EBA">
        <w:t>if they have been studying</w:t>
      </w:r>
      <w:r w:rsidR="00366665">
        <w:t xml:space="preserve">. </w:t>
      </w:r>
      <w:r w:rsidR="0065602E">
        <w:t>Chevening will not give permission for a</w:t>
      </w:r>
      <w:r w:rsidR="00A875BA">
        <w:t xml:space="preserve">n </w:t>
      </w:r>
      <w:r w:rsidR="0065602E">
        <w:t xml:space="preserve">application. </w:t>
      </w:r>
    </w:p>
    <w:p w14:paraId="2644DD01" w14:textId="0C07DB69" w:rsidR="008952AC" w:rsidRDefault="008952AC" w:rsidP="37707EFD">
      <w:r>
        <w:t xml:space="preserve">You can contact us if you have questions about this requirement. </w:t>
      </w:r>
    </w:p>
    <w:p w14:paraId="03948B09" w14:textId="01C1CE75" w:rsidR="54141F94" w:rsidRDefault="51A6431A" w:rsidP="0D5E21BD">
      <w:pPr>
        <w:rPr>
          <w:b/>
          <w:bCs/>
        </w:rPr>
      </w:pPr>
      <w:r w:rsidRPr="0D5E21BD">
        <w:rPr>
          <w:b/>
          <w:bCs/>
        </w:rPr>
        <w:t>1</w:t>
      </w:r>
      <w:r w:rsidR="000D0DFB">
        <w:rPr>
          <w:b/>
          <w:bCs/>
        </w:rPr>
        <w:t>8</w:t>
      </w:r>
      <w:r w:rsidRPr="0D5E21BD">
        <w:rPr>
          <w:b/>
          <w:bCs/>
        </w:rPr>
        <w:t>. Can my family members apply</w:t>
      </w:r>
      <w:r w:rsidR="00366665">
        <w:rPr>
          <w:b/>
          <w:bCs/>
        </w:rPr>
        <w:t xml:space="preserve"> as Graduate route dependants</w:t>
      </w:r>
      <w:r w:rsidRPr="0D5E21BD">
        <w:rPr>
          <w:b/>
          <w:bCs/>
        </w:rPr>
        <w:t xml:space="preserve">? </w:t>
      </w:r>
    </w:p>
    <w:p w14:paraId="79B24179" w14:textId="75E33BFB" w:rsidR="54141F94" w:rsidRDefault="46419856" w:rsidP="54141F94">
      <w:r>
        <w:t xml:space="preserve">Your partner or child </w:t>
      </w:r>
      <w:r w:rsidR="65807CFE">
        <w:t xml:space="preserve">(including the child of your partner) </w:t>
      </w:r>
      <w:r>
        <w:t xml:space="preserve">could </w:t>
      </w:r>
      <w:r w:rsidR="387BDD31">
        <w:t xml:space="preserve">only </w:t>
      </w:r>
      <w:r>
        <w:t>apply if they</w:t>
      </w:r>
      <w:r w:rsidR="67869DF5">
        <w:t xml:space="preserve"> already</w:t>
      </w:r>
      <w:r>
        <w:t xml:space="preserve"> currently have permission as your student dependant. </w:t>
      </w:r>
      <w:r w:rsidR="7CC7E6D5">
        <w:t>A</w:t>
      </w:r>
      <w:r w:rsidR="1D465DE8">
        <w:t xml:space="preserve"> child born </w:t>
      </w:r>
      <w:r w:rsidR="008C3C44">
        <w:t xml:space="preserve">in the UK </w:t>
      </w:r>
      <w:r w:rsidR="1D465DE8">
        <w:t>during the validity period of your most recent</w:t>
      </w:r>
      <w:r w:rsidR="008C3C44">
        <w:t xml:space="preserve"> student</w:t>
      </w:r>
      <w:r w:rsidR="1D465DE8">
        <w:t xml:space="preserve"> visa c</w:t>
      </w:r>
      <w:r w:rsidR="00366665">
        <w:t>an</w:t>
      </w:r>
      <w:r w:rsidR="1D465DE8">
        <w:t xml:space="preserve"> also apply. </w:t>
      </w:r>
      <w:r w:rsidR="00E938AE">
        <w:t>Your dependants</w:t>
      </w:r>
      <w:r w:rsidR="57E34A60">
        <w:t xml:space="preserve"> need to be in the UK to apply. </w:t>
      </w:r>
      <w:r w:rsidR="00EC0F49">
        <w:t xml:space="preserve">Dependants eligible to apply will be given permission to work in the UK. </w:t>
      </w:r>
      <w:r w:rsidR="00366665">
        <w:t xml:space="preserve">A dependant who was studying may need permission for their funder, see </w:t>
      </w:r>
      <w:r w:rsidR="00FD583B">
        <w:t>FAQ</w:t>
      </w:r>
      <w:r w:rsidR="00366665">
        <w:t xml:space="preserve"> 1</w:t>
      </w:r>
      <w:r w:rsidR="00242713">
        <w:t>7</w:t>
      </w:r>
      <w:r w:rsidR="00366665">
        <w:t>.</w:t>
      </w:r>
      <w:r w:rsidR="00A07D88">
        <w:t xml:space="preserve"> Each </w:t>
      </w:r>
      <w:proofErr w:type="spellStart"/>
      <w:r w:rsidR="00A07D88">
        <w:t>dependant</w:t>
      </w:r>
      <w:proofErr w:type="spellEnd"/>
      <w:r w:rsidR="00A07D88">
        <w:t xml:space="preserve"> will need to pay the visa fee and IHS. </w:t>
      </w:r>
    </w:p>
    <w:p w14:paraId="3D8D971A" w14:textId="56E058CA" w:rsidR="00E938AE" w:rsidRDefault="000D0DFB" w:rsidP="54141F94">
      <w:r>
        <w:rPr>
          <w:b/>
          <w:bCs/>
        </w:rPr>
        <w:t>19</w:t>
      </w:r>
      <w:r w:rsidR="60B86557" w:rsidRPr="0D5E21BD">
        <w:rPr>
          <w:b/>
          <w:bCs/>
        </w:rPr>
        <w:t>. Can I apply from outside the UK?</w:t>
      </w:r>
      <w:r w:rsidR="0DB99EC5" w:rsidRPr="0D5E21BD">
        <w:rPr>
          <w:b/>
          <w:bCs/>
        </w:rPr>
        <w:t xml:space="preserve"> </w:t>
      </w:r>
      <w:r w:rsidR="54141F94">
        <w:br/>
      </w:r>
      <w:r w:rsidR="54141F94">
        <w:br/>
      </w:r>
      <w:r w:rsidR="7A938EAA">
        <w:t>No, you need to be in the UK and still have u</w:t>
      </w:r>
      <w:r w:rsidR="00E938AE">
        <w:t xml:space="preserve">nexpired </w:t>
      </w:r>
      <w:r w:rsidR="00A875BA">
        <w:t xml:space="preserve">student visa </w:t>
      </w:r>
      <w:r w:rsidR="00E938AE">
        <w:t>permission</w:t>
      </w:r>
      <w:r w:rsidR="00A875BA">
        <w:t>.</w:t>
      </w:r>
    </w:p>
    <w:p w14:paraId="6F9F9ED3" w14:textId="7E6C74AB" w:rsidR="006E799C" w:rsidRPr="00B955AD" w:rsidRDefault="006846B8" w:rsidP="54141F94">
      <w:pPr>
        <w:rPr>
          <w:b/>
        </w:rPr>
      </w:pPr>
      <w:r>
        <w:rPr>
          <w:b/>
        </w:rPr>
        <w:lastRenderedPageBreak/>
        <w:t>2</w:t>
      </w:r>
      <w:r w:rsidR="000D0DFB">
        <w:rPr>
          <w:b/>
        </w:rPr>
        <w:t>0</w:t>
      </w:r>
      <w:r w:rsidR="006E799C" w:rsidRPr="00B955AD">
        <w:rPr>
          <w:b/>
        </w:rPr>
        <w:t>. How do I make the application?</w:t>
      </w:r>
    </w:p>
    <w:p w14:paraId="1F0D88AE" w14:textId="01205203" w:rsidR="003409E9" w:rsidRDefault="00FF6A2E" w:rsidP="54141F94">
      <w:r>
        <w:t>The application starts from this Home Office page:</w:t>
      </w:r>
      <w:r w:rsidRPr="00FF6A2E">
        <w:t xml:space="preserve"> </w:t>
      </w:r>
      <w:hyperlink r:id="rId17" w:history="1">
        <w:r>
          <w:rPr>
            <w:rStyle w:val="Hyperlink"/>
          </w:rPr>
          <w:t>Graduate visa: Apply</w:t>
        </w:r>
      </w:hyperlink>
      <w:r w:rsidR="00625B79">
        <w:t xml:space="preserve">. Most people will be able to use an app to prove their identity by scanning their BRP or passport, but if you are not able to use the app you will need to book an appointment to give biometrics. Do not leave the </w:t>
      </w:r>
      <w:r w:rsidR="00760EE7">
        <w:t xml:space="preserve">Common Travel Area (meaning the </w:t>
      </w:r>
      <w:r w:rsidR="008B64D5">
        <w:t xml:space="preserve">UK, Jersey, Guernsey, the Isle of Man and Ireland) </w:t>
      </w:r>
      <w:r w:rsidR="00625B79">
        <w:t>before you</w:t>
      </w:r>
      <w:r w:rsidR="00676455">
        <w:t xml:space="preserve">r application has been decided because your </w:t>
      </w:r>
      <w:r w:rsidR="00AE74AC">
        <w:t>application w</w:t>
      </w:r>
      <w:r w:rsidR="00676455">
        <w:t>ould</w:t>
      </w:r>
      <w:r w:rsidR="00AE74AC">
        <w:t xml:space="preserve"> be treated as withdrawn</w:t>
      </w:r>
      <w:r w:rsidR="00625B79">
        <w:t>.</w:t>
      </w:r>
    </w:p>
    <w:p w14:paraId="424AB18C" w14:textId="147B982D" w:rsidR="00147A14" w:rsidRPr="00B955AD" w:rsidRDefault="00625B79" w:rsidP="54141F94">
      <w:pPr>
        <w:rPr>
          <w:b/>
        </w:rPr>
      </w:pPr>
      <w:r w:rsidRPr="00B955AD">
        <w:rPr>
          <w:b/>
        </w:rPr>
        <w:t>2</w:t>
      </w:r>
      <w:r w:rsidR="000D0DFB">
        <w:rPr>
          <w:b/>
        </w:rPr>
        <w:t>1</w:t>
      </w:r>
      <w:r w:rsidRPr="00B955AD">
        <w:rPr>
          <w:b/>
        </w:rPr>
        <w:t>. Will I recei</w:t>
      </w:r>
      <w:r w:rsidR="00B955AD" w:rsidRPr="00B955AD">
        <w:rPr>
          <w:b/>
        </w:rPr>
        <w:t>ve a Biometric Residence Permit?</w:t>
      </w:r>
    </w:p>
    <w:p w14:paraId="368AF29C" w14:textId="0FA5E950" w:rsidR="00625B79" w:rsidRDefault="00625B79" w:rsidP="54141F94">
      <w:r>
        <w:t xml:space="preserve">If you were able to use the app to apply and are a ‘non-visa national’ </w:t>
      </w:r>
      <w:r w:rsidR="00B955AD">
        <w:t xml:space="preserve">(not on </w:t>
      </w:r>
      <w:hyperlink r:id="rId18" w:history="1">
        <w:r w:rsidR="00B955AD" w:rsidRPr="00B955AD">
          <w:rPr>
            <w:rStyle w:val="Hyperlink"/>
          </w:rPr>
          <w:t>this Home Office list</w:t>
        </w:r>
      </w:hyperlink>
      <w:r w:rsidR="00B955AD">
        <w:t xml:space="preserve">) </w:t>
      </w:r>
      <w:r>
        <w:t xml:space="preserve">you will not be sent a BRP but will get your Graduate permission </w:t>
      </w:r>
      <w:r w:rsidR="00147A14">
        <w:t>as an eVisa</w:t>
      </w:r>
      <w:r>
        <w:t xml:space="preserve"> with instructions on how to prove your status online. </w:t>
      </w:r>
    </w:p>
    <w:p w14:paraId="55CAF339" w14:textId="01494D80" w:rsidR="00625B79" w:rsidRDefault="00625B79" w:rsidP="54141F94">
      <w:r>
        <w:t>If you are a ‘</w:t>
      </w:r>
      <w:hyperlink r:id="rId19" w:history="1">
        <w:r w:rsidRPr="00B955AD">
          <w:rPr>
            <w:rStyle w:val="Hyperlink"/>
          </w:rPr>
          <w:t>visa nation</w:t>
        </w:r>
        <w:r w:rsidR="00B955AD">
          <w:rPr>
            <w:rStyle w:val="Hyperlink"/>
          </w:rPr>
          <w:t>al</w:t>
        </w:r>
      </w:hyperlink>
      <w:r>
        <w:t xml:space="preserve">’ and used the app to apply, you will still be able to prove your status online, but you will also receive a BRP. </w:t>
      </w:r>
      <w:r w:rsidR="008952AC">
        <w:t xml:space="preserve">This BRP will have a 31 December 2024 expiry date, </w:t>
      </w:r>
      <w:r w:rsidR="00B11F83">
        <w:t xml:space="preserve">after which UKVI should have </w:t>
      </w:r>
      <w:proofErr w:type="gramStart"/>
      <w:r w:rsidR="00B11F83">
        <w:t>made arrangements</w:t>
      </w:r>
      <w:proofErr w:type="gramEnd"/>
      <w:r w:rsidR="00B11F83">
        <w:t xml:space="preserve"> with airlines so that you can use your </w:t>
      </w:r>
      <w:proofErr w:type="spellStart"/>
      <w:r w:rsidR="00B11F83">
        <w:t>eVisa</w:t>
      </w:r>
      <w:proofErr w:type="spellEnd"/>
      <w:r w:rsidR="00B11F83">
        <w:t xml:space="preserve"> in your UKVI account for travel. </w:t>
      </w:r>
      <w:r w:rsidR="008952AC">
        <w:t xml:space="preserve"> </w:t>
      </w:r>
    </w:p>
    <w:p w14:paraId="0D8B8051" w14:textId="50FC6465" w:rsidR="008952AC" w:rsidRDefault="008952AC" w:rsidP="54141F94">
      <w:r>
        <w:t xml:space="preserve">If you </w:t>
      </w:r>
      <w:r w:rsidR="00B11F83">
        <w:t xml:space="preserve">were not able to create a UKVI account at the beginning of the application, you can find information about how to register a UKVI account to view your immigration status here: </w:t>
      </w:r>
      <w:hyperlink r:id="rId20" w:history="1">
        <w:r w:rsidR="00B11F83">
          <w:rPr>
            <w:rStyle w:val="Hyperlink"/>
          </w:rPr>
          <w:t>Online immigration status (eVisa) - GOV.UK (www.gov.uk)</w:t>
        </w:r>
      </w:hyperlink>
    </w:p>
    <w:p w14:paraId="399AFFF6" w14:textId="114A698F" w:rsidR="00147A14" w:rsidRPr="00B955AD" w:rsidRDefault="00147A14" w:rsidP="54141F94">
      <w:pPr>
        <w:rPr>
          <w:b/>
        </w:rPr>
      </w:pPr>
      <w:r w:rsidRPr="00B955AD">
        <w:rPr>
          <w:b/>
        </w:rPr>
        <w:t>2</w:t>
      </w:r>
      <w:r w:rsidR="000D0DFB">
        <w:rPr>
          <w:b/>
        </w:rPr>
        <w:t>2</w:t>
      </w:r>
      <w:r w:rsidRPr="00B955AD">
        <w:rPr>
          <w:b/>
        </w:rPr>
        <w:t>. How long does it take to get a decision?</w:t>
      </w:r>
    </w:p>
    <w:p w14:paraId="39232896" w14:textId="694185D8" w:rsidR="00FF6A2E" w:rsidRDefault="00147A14" w:rsidP="54141F94">
      <w:r>
        <w:t xml:space="preserve">The Home Office says you can normally expect a decision within 8 weeks. Feedback from students who have already applied is that they </w:t>
      </w:r>
      <w:r w:rsidR="008D60CA">
        <w:t xml:space="preserve">have sometimes </w:t>
      </w:r>
      <w:r>
        <w:t xml:space="preserve">received decisions much faster – some within a few days to a few weeks. </w:t>
      </w:r>
      <w:r w:rsidR="003409E9" w:rsidRPr="003409E9">
        <w:t>Priority service and super priority service may also be available if you are able to confirm your identity through UK</w:t>
      </w:r>
      <w:r w:rsidR="008952AC">
        <w:t xml:space="preserve"> Immigration:</w:t>
      </w:r>
      <w:r w:rsidR="003409E9" w:rsidRPr="003409E9">
        <w:t xml:space="preserve"> ID Check </w:t>
      </w:r>
      <w:r w:rsidR="008952AC">
        <w:t>app</w:t>
      </w:r>
      <w:r w:rsidR="003409E9" w:rsidRPr="003409E9">
        <w:t xml:space="preserve"> at the beginning of the applicatio</w:t>
      </w:r>
      <w:r w:rsidR="003409E9">
        <w:t>n. See:</w:t>
      </w:r>
      <w:r>
        <w:t xml:space="preserve"> </w:t>
      </w:r>
      <w:hyperlink r:id="rId21" w:history="1">
        <w:r w:rsidR="003409E9">
          <w:rPr>
            <w:rStyle w:val="Hyperlink"/>
          </w:rPr>
          <w:t>Get a faster decision on your visa or settlement application: Eligible visas when applying from inside the UK - GOV.UK (www.gov.uk)</w:t>
        </w:r>
      </w:hyperlink>
      <w:r w:rsidR="003409E9">
        <w:t xml:space="preserve">. The priority service costs an additional £500 </w:t>
      </w:r>
      <w:r w:rsidR="008952AC">
        <w:t xml:space="preserve">for </w:t>
      </w:r>
      <w:r w:rsidR="003409E9">
        <w:t xml:space="preserve">a decision within 5 working days, the super priority service costs an additional £1000 </w:t>
      </w:r>
      <w:r w:rsidR="008952AC">
        <w:t>for a decision</w:t>
      </w:r>
      <w:r w:rsidR="003409E9">
        <w:t xml:space="preserve"> within 1 working day. </w:t>
      </w:r>
    </w:p>
    <w:p w14:paraId="5018B51B" w14:textId="3EAACBF4" w:rsidR="003409E9" w:rsidRDefault="003409E9" w:rsidP="54141F94">
      <w:r>
        <w:t xml:space="preserve">You might want to choose to apply with the priority/super priority service if you have overseas travel plans, however you don’t have to use the priority/super priority service just because your Student visa is going to expire soon, this is because your legal status in the UK </w:t>
      </w:r>
      <w:r w:rsidR="008952AC">
        <w:t>is</w:t>
      </w:r>
      <w:r>
        <w:t xml:space="preserve"> covered by </w:t>
      </w:r>
      <w:hyperlink r:id="rId22" w:history="1">
        <w:r w:rsidRPr="008952AC">
          <w:rPr>
            <w:rStyle w:val="Hyperlink"/>
          </w:rPr>
          <w:t>Section 3C leave</w:t>
        </w:r>
      </w:hyperlink>
      <w:r>
        <w:t xml:space="preserve"> </w:t>
      </w:r>
      <w:r w:rsidR="008952AC">
        <w:t xml:space="preserve">once you have submitted your Graduate route visa application while your Student visa is valid, </w:t>
      </w:r>
      <w:r>
        <w:t xml:space="preserve">and it is okay if your Student visa expires before a decision on your Graduate route visa application is made.  </w:t>
      </w:r>
    </w:p>
    <w:p w14:paraId="51385ECF" w14:textId="77777777" w:rsidR="003812E8" w:rsidRDefault="003812E8" w:rsidP="54141F94"/>
    <w:p w14:paraId="3F38A156" w14:textId="09A661A6" w:rsidR="54141F94" w:rsidRPr="00E938AE" w:rsidRDefault="7AA85825" w:rsidP="00E938AE">
      <w:pPr>
        <w:pStyle w:val="Heading2"/>
        <w:numPr>
          <w:ilvl w:val="0"/>
          <w:numId w:val="10"/>
        </w:numPr>
        <w:spacing w:before="0" w:after="160"/>
        <w:ind w:left="284" w:hanging="284"/>
        <w:rPr>
          <w:b/>
          <w:bCs/>
          <w:color w:val="FF0000"/>
          <w:sz w:val="22"/>
          <w:szCs w:val="22"/>
        </w:rPr>
      </w:pPr>
      <w:r w:rsidRPr="00E938AE">
        <w:rPr>
          <w:b/>
          <w:bCs/>
          <w:color w:val="FF0000"/>
          <w:sz w:val="22"/>
          <w:szCs w:val="22"/>
        </w:rPr>
        <w:t xml:space="preserve">What type of work </w:t>
      </w:r>
      <w:r w:rsidR="000E1ECE">
        <w:rPr>
          <w:b/>
          <w:bCs/>
          <w:color w:val="FF0000"/>
          <w:sz w:val="22"/>
          <w:szCs w:val="22"/>
        </w:rPr>
        <w:t>can you</w:t>
      </w:r>
      <w:r w:rsidRPr="00E938AE">
        <w:rPr>
          <w:b/>
          <w:bCs/>
          <w:color w:val="FF0000"/>
          <w:sz w:val="22"/>
          <w:szCs w:val="22"/>
        </w:rPr>
        <w:t xml:space="preserve"> </w:t>
      </w:r>
      <w:r w:rsidR="0B6D437A" w:rsidRPr="00E938AE">
        <w:rPr>
          <w:b/>
          <w:bCs/>
          <w:color w:val="FF0000"/>
          <w:sz w:val="22"/>
          <w:szCs w:val="22"/>
        </w:rPr>
        <w:t>do?</w:t>
      </w:r>
      <w:r w:rsidRPr="00E938AE">
        <w:rPr>
          <w:b/>
          <w:bCs/>
          <w:color w:val="FF0000"/>
          <w:sz w:val="22"/>
          <w:szCs w:val="22"/>
        </w:rPr>
        <w:t xml:space="preserve"> </w:t>
      </w:r>
    </w:p>
    <w:p w14:paraId="3BDF915D" w14:textId="6293E72C" w:rsidR="00AE74AC" w:rsidRDefault="00072D7C" w:rsidP="54141F94">
      <w:pPr>
        <w:rPr>
          <w:b/>
          <w:bCs/>
        </w:rPr>
      </w:pPr>
      <w:bookmarkStart w:id="4" w:name="C"/>
      <w:r w:rsidRPr="0D5E21BD">
        <w:rPr>
          <w:b/>
          <w:bCs/>
        </w:rPr>
        <w:t>2</w:t>
      </w:r>
      <w:r w:rsidR="000D0DFB">
        <w:rPr>
          <w:b/>
          <w:bCs/>
        </w:rPr>
        <w:t>3</w:t>
      </w:r>
      <w:r w:rsidRPr="0D5E21BD">
        <w:rPr>
          <w:b/>
          <w:bCs/>
        </w:rPr>
        <w:t xml:space="preserve">. </w:t>
      </w:r>
      <w:r>
        <w:rPr>
          <w:b/>
          <w:bCs/>
        </w:rPr>
        <w:t>Can I work while my Graduate route visa</w:t>
      </w:r>
      <w:r w:rsidR="002C3AE7">
        <w:rPr>
          <w:b/>
          <w:bCs/>
        </w:rPr>
        <w:t xml:space="preserve"> application</w:t>
      </w:r>
      <w:r>
        <w:rPr>
          <w:b/>
          <w:bCs/>
        </w:rPr>
        <w:t xml:space="preserve"> is pending</w:t>
      </w:r>
      <w:r w:rsidRPr="0D5E21BD">
        <w:rPr>
          <w:b/>
          <w:bCs/>
        </w:rPr>
        <w:t>?</w:t>
      </w:r>
    </w:p>
    <w:p w14:paraId="2A6BCAE8" w14:textId="33BFBF75" w:rsidR="00AE74AC" w:rsidRPr="00135D88" w:rsidRDefault="00135D88" w:rsidP="54141F94">
      <w:pPr>
        <w:rPr>
          <w:bCs/>
        </w:rPr>
      </w:pPr>
      <w:r w:rsidRPr="00135D88">
        <w:rPr>
          <w:bCs/>
        </w:rPr>
        <w:t>Your Student</w:t>
      </w:r>
      <w:r w:rsidR="003062DC">
        <w:rPr>
          <w:bCs/>
        </w:rPr>
        <w:t xml:space="preserve"> </w:t>
      </w:r>
      <w:r w:rsidRPr="00135D88">
        <w:rPr>
          <w:bCs/>
        </w:rPr>
        <w:t>visa gives you permission to work full</w:t>
      </w:r>
      <w:r>
        <w:rPr>
          <w:bCs/>
        </w:rPr>
        <w:t>-</w:t>
      </w:r>
      <w:r w:rsidRPr="00135D88">
        <w:rPr>
          <w:bCs/>
        </w:rPr>
        <w:t xml:space="preserve">time following completion of your course until it expires and this includes the period while you are waiting for your Graduate route visa to be granted. </w:t>
      </w:r>
      <w:r>
        <w:rPr>
          <w:bCs/>
        </w:rPr>
        <w:t>You are not allowed to be self-employed or engage in business</w:t>
      </w:r>
      <w:r w:rsidR="00146C20">
        <w:rPr>
          <w:bCs/>
        </w:rPr>
        <w:t>,</w:t>
      </w:r>
      <w:r>
        <w:rPr>
          <w:bCs/>
        </w:rPr>
        <w:t xml:space="preserve"> </w:t>
      </w:r>
      <w:r w:rsidR="00146C20" w:rsidRPr="00146C20">
        <w:rPr>
          <w:bCs/>
        </w:rPr>
        <w:t>work as a professional sportsperson (including as a sports coach)</w:t>
      </w:r>
      <w:r w:rsidR="00146C20">
        <w:rPr>
          <w:bCs/>
        </w:rPr>
        <w:t xml:space="preserve"> </w:t>
      </w:r>
      <w:r w:rsidR="00B52BFF">
        <w:rPr>
          <w:bCs/>
        </w:rPr>
        <w:t xml:space="preserve">or work as an entertainer </w:t>
      </w:r>
      <w:r>
        <w:rPr>
          <w:bCs/>
        </w:rPr>
        <w:t xml:space="preserve">before your Graduate route visa is granted as this is not permitted on a Student visa. </w:t>
      </w:r>
      <w:r w:rsidR="00E60A62">
        <w:rPr>
          <w:bCs/>
        </w:rPr>
        <w:t xml:space="preserve">If you applied for your Student visa </w:t>
      </w:r>
      <w:r w:rsidR="00B52BFF">
        <w:rPr>
          <w:bCs/>
        </w:rPr>
        <w:t>on or after 6 April 2022</w:t>
      </w:r>
      <w:r w:rsidR="00E60A62">
        <w:rPr>
          <w:bCs/>
        </w:rPr>
        <w:t xml:space="preserve"> then you are allowed to </w:t>
      </w:r>
      <w:r w:rsidR="0072476E">
        <w:rPr>
          <w:bCs/>
        </w:rPr>
        <w:t xml:space="preserve">work full time in a permanent </w:t>
      </w:r>
      <w:r w:rsidR="00F41CCE">
        <w:rPr>
          <w:bCs/>
        </w:rPr>
        <w:t xml:space="preserve">position/role </w:t>
      </w:r>
      <w:r w:rsidR="00B52BFF">
        <w:rPr>
          <w:bCs/>
        </w:rPr>
        <w:t>while your Graduate route visa is pending</w:t>
      </w:r>
      <w:r w:rsidR="0072476E">
        <w:rPr>
          <w:bCs/>
        </w:rPr>
        <w:t xml:space="preserve">, but if you applied for your student visa before this, then you </w:t>
      </w:r>
      <w:r w:rsidR="00B52BFF">
        <w:rPr>
          <w:bCs/>
        </w:rPr>
        <w:t>can only work</w:t>
      </w:r>
      <w:r w:rsidR="00F41CCE">
        <w:rPr>
          <w:bCs/>
        </w:rPr>
        <w:t xml:space="preserve"> part time, or</w:t>
      </w:r>
      <w:r w:rsidR="00B52BFF">
        <w:rPr>
          <w:bCs/>
        </w:rPr>
        <w:t xml:space="preserve"> full time</w:t>
      </w:r>
      <w:r w:rsidR="0072476E">
        <w:rPr>
          <w:bCs/>
        </w:rPr>
        <w:t xml:space="preserve"> </w:t>
      </w:r>
      <w:r w:rsidR="00F41CCE">
        <w:rPr>
          <w:bCs/>
        </w:rPr>
        <w:t xml:space="preserve">but </w:t>
      </w:r>
      <w:r w:rsidR="0072476E">
        <w:rPr>
          <w:bCs/>
        </w:rPr>
        <w:t>on a temporary contract</w:t>
      </w:r>
      <w:r w:rsidR="00F41CCE">
        <w:rPr>
          <w:bCs/>
        </w:rPr>
        <w:t>,</w:t>
      </w:r>
      <w:r w:rsidR="0072476E">
        <w:rPr>
          <w:bCs/>
        </w:rPr>
        <w:t xml:space="preserve"> until your Graduate route visa is granted. </w:t>
      </w:r>
    </w:p>
    <w:p w14:paraId="71A7B763" w14:textId="464BC9B4" w:rsidR="54141F94" w:rsidRPr="001728FB" w:rsidRDefault="5FD745BA" w:rsidP="54141F94">
      <w:pPr>
        <w:rPr>
          <w:b/>
          <w:bCs/>
        </w:rPr>
      </w:pPr>
      <w:r w:rsidRPr="0D5E21BD">
        <w:rPr>
          <w:b/>
          <w:bCs/>
        </w:rPr>
        <w:lastRenderedPageBreak/>
        <w:t>2</w:t>
      </w:r>
      <w:r w:rsidR="000D0DFB">
        <w:rPr>
          <w:b/>
          <w:bCs/>
        </w:rPr>
        <w:t>4</w:t>
      </w:r>
      <w:r w:rsidR="60B86557" w:rsidRPr="0D5E21BD">
        <w:rPr>
          <w:b/>
          <w:bCs/>
        </w:rPr>
        <w:t>. What work can I do on the Graduate Route?</w:t>
      </w:r>
      <w:r w:rsidR="01A02663" w:rsidRPr="0D5E21BD">
        <w:rPr>
          <w:b/>
          <w:bCs/>
        </w:rPr>
        <w:t xml:space="preserve"> </w:t>
      </w:r>
      <w:bookmarkEnd w:id="4"/>
      <w:r w:rsidR="001728FB">
        <w:rPr>
          <w:b/>
          <w:bCs/>
        </w:rPr>
        <w:br/>
      </w:r>
      <w:r w:rsidR="00E938AE">
        <w:br/>
      </w:r>
      <w:r w:rsidR="01A02663">
        <w:t xml:space="preserve">You can do any kind of employment except work as a professional sportsperson. </w:t>
      </w:r>
    </w:p>
    <w:p w14:paraId="5503AA39" w14:textId="77777777" w:rsidR="001728FB" w:rsidRDefault="001728FB" w:rsidP="54141F94"/>
    <w:p w14:paraId="56B24641" w14:textId="77777777" w:rsidR="001728FB" w:rsidRDefault="00A17F23" w:rsidP="0D5E21BD">
      <w:hyperlink w:anchor="TOP" w:history="1">
        <w:r w:rsidR="001728FB" w:rsidRPr="005F1E90">
          <w:rPr>
            <w:rStyle w:val="Hyperlink"/>
          </w:rPr>
          <w:t>Back to top of page</w:t>
        </w:r>
      </w:hyperlink>
      <w:r w:rsidR="001728FB">
        <w:t xml:space="preserve"> </w:t>
      </w:r>
    </w:p>
    <w:p w14:paraId="39552E65" w14:textId="77777777" w:rsidR="001728FB" w:rsidRDefault="001728FB">
      <w:r>
        <w:br w:type="page"/>
      </w:r>
    </w:p>
    <w:p w14:paraId="1B0B06C4" w14:textId="7B0200EB" w:rsidR="001728FB" w:rsidRDefault="001728FB" w:rsidP="001728FB">
      <w:r>
        <w:rPr>
          <w:b/>
          <w:bCs/>
        </w:rPr>
        <w:lastRenderedPageBreak/>
        <w:t>2</w:t>
      </w:r>
      <w:r w:rsidR="000D0DFB">
        <w:rPr>
          <w:b/>
          <w:bCs/>
        </w:rPr>
        <w:t>5</w:t>
      </w:r>
      <w:r w:rsidRPr="0D5E21BD">
        <w:rPr>
          <w:b/>
          <w:bCs/>
        </w:rPr>
        <w:t xml:space="preserve">. Can I be self-employed while I am on the Graduate Route? </w:t>
      </w:r>
      <w:r>
        <w:br/>
        <w:t>Yes.</w:t>
      </w:r>
    </w:p>
    <w:p w14:paraId="515B8652" w14:textId="2F047AF3" w:rsidR="001728FB" w:rsidRDefault="00C55B66" w:rsidP="0D5E21BD">
      <w:r>
        <w:rPr>
          <w:b/>
          <w:bCs/>
        </w:rPr>
        <w:t>2</w:t>
      </w:r>
      <w:r w:rsidR="000D0DFB">
        <w:rPr>
          <w:b/>
          <w:bCs/>
        </w:rPr>
        <w:t>6</w:t>
      </w:r>
      <w:r w:rsidR="3318928F" w:rsidRPr="0D5E21BD">
        <w:rPr>
          <w:b/>
          <w:bCs/>
        </w:rPr>
        <w:t xml:space="preserve">. Can I </w:t>
      </w:r>
      <w:r w:rsidR="7BA744C9" w:rsidRPr="0D5E21BD">
        <w:rPr>
          <w:b/>
          <w:bCs/>
        </w:rPr>
        <w:t>start a business</w:t>
      </w:r>
      <w:r w:rsidR="3318928F" w:rsidRPr="0D5E21BD">
        <w:rPr>
          <w:b/>
          <w:bCs/>
        </w:rPr>
        <w:t xml:space="preserve"> on this visa? </w:t>
      </w:r>
      <w:r w:rsidR="6E845FA3">
        <w:br/>
      </w:r>
      <w:r w:rsidR="105F26E5">
        <w:t xml:space="preserve">You can </w:t>
      </w:r>
      <w:r w:rsidR="6D711037">
        <w:t xml:space="preserve">run a business while on the Graduate route as you </w:t>
      </w:r>
      <w:r w:rsidR="009E3F42">
        <w:t>can</w:t>
      </w:r>
      <w:r w:rsidR="6D711037">
        <w:t xml:space="preserve"> be </w:t>
      </w:r>
      <w:r w:rsidR="00E938AE">
        <w:t>self-employed</w:t>
      </w:r>
      <w:r w:rsidR="6D711037">
        <w:t xml:space="preserve">. </w:t>
      </w:r>
    </w:p>
    <w:p w14:paraId="23AC4C9C" w14:textId="072C9689" w:rsidR="54141F94" w:rsidRPr="001728FB" w:rsidRDefault="00C55B66" w:rsidP="0D5E21BD">
      <w:r>
        <w:rPr>
          <w:b/>
          <w:bCs/>
        </w:rPr>
        <w:t>2</w:t>
      </w:r>
      <w:r w:rsidR="000D0DFB">
        <w:rPr>
          <w:b/>
          <w:bCs/>
        </w:rPr>
        <w:t>7</w:t>
      </w:r>
      <w:r w:rsidR="60B86557" w:rsidRPr="0D5E21BD">
        <w:rPr>
          <w:b/>
          <w:bCs/>
        </w:rPr>
        <w:t xml:space="preserve">. My employer might be able to sponsor me for a work visa, should I accept this or apply for the Graduate Route? </w:t>
      </w:r>
    </w:p>
    <w:p w14:paraId="753E0DA0" w14:textId="43412E22" w:rsidR="008C4097" w:rsidRDefault="00146C20" w:rsidP="54141F94">
      <w:r>
        <w:t xml:space="preserve">You will need to consider the advantages and disadvantages of each route in your own situation. </w:t>
      </w:r>
      <w:r w:rsidR="737C855D">
        <w:t xml:space="preserve">When deciding, bear in mind that a sponsored Skilled Worker visa is only for a particular job and you cannot change employment </w:t>
      </w:r>
      <w:r w:rsidR="248C4569">
        <w:t>unless you are recruited to and sponsored for another job. An advantage of the Skilled worker route is that you can qualify to apply for s</w:t>
      </w:r>
      <w:r w:rsidR="083B329B">
        <w:t xml:space="preserve">ettlement after 5 years in this route. Time spent on the Graduate route does not count towards the </w:t>
      </w:r>
      <w:r w:rsidR="186595A6">
        <w:t>five-year</w:t>
      </w:r>
      <w:r w:rsidR="083B329B">
        <w:t xml:space="preserve"> settlement route though it will count towards a </w:t>
      </w:r>
      <w:r w:rsidR="211C2C5F">
        <w:t>10-year</w:t>
      </w:r>
      <w:r w:rsidR="083B329B">
        <w:t xml:space="preserve"> settlement route</w:t>
      </w:r>
      <w:r w:rsidR="1EB856D8">
        <w:t>.</w:t>
      </w:r>
      <w:r w:rsidR="00EC0F49">
        <w:t xml:space="preserve"> The dependants of Skilled workers can include family members who have not previously had visa permission as dependants. </w:t>
      </w:r>
      <w:r w:rsidR="00903D47">
        <w:t xml:space="preserve">Graduate route visas are for either 2 years or 3 years if you completed a DPhil. A skilled worker visa can be for up to 5 years. </w:t>
      </w:r>
    </w:p>
    <w:p w14:paraId="6EB14EA2" w14:textId="5CB5CB88" w:rsidR="54141F94" w:rsidRDefault="00C55B66" w:rsidP="0D5E21BD">
      <w:pPr>
        <w:rPr>
          <w:b/>
          <w:bCs/>
        </w:rPr>
      </w:pPr>
      <w:r>
        <w:rPr>
          <w:b/>
          <w:bCs/>
        </w:rPr>
        <w:t>2</w:t>
      </w:r>
      <w:r w:rsidR="000D0DFB">
        <w:rPr>
          <w:b/>
          <w:bCs/>
        </w:rPr>
        <w:t>8</w:t>
      </w:r>
      <w:r w:rsidR="75A5EE2F" w:rsidRPr="0D5E21BD">
        <w:rPr>
          <w:b/>
          <w:bCs/>
        </w:rPr>
        <w:t>. Will my visa be cancelled if I do not find a job?</w:t>
      </w:r>
      <w:r w:rsidR="7215DF6A" w:rsidRPr="0D5E21BD">
        <w:rPr>
          <w:b/>
          <w:bCs/>
        </w:rPr>
        <w:t xml:space="preserve"> </w:t>
      </w:r>
    </w:p>
    <w:p w14:paraId="2ABAB313" w14:textId="32F07EE3" w:rsidR="54141F94" w:rsidRDefault="7215DF6A" w:rsidP="54141F94">
      <w:r>
        <w:t xml:space="preserve">No. You can continue to use the visa until it expires even if you </w:t>
      </w:r>
      <w:r w:rsidR="55A3796D">
        <w:t>do not</w:t>
      </w:r>
      <w:r>
        <w:t xml:space="preserve"> find a job or have breaks in employment. </w:t>
      </w:r>
    </w:p>
    <w:p w14:paraId="4995EC4A" w14:textId="1BFBAAB4" w:rsidR="54141F94" w:rsidRPr="00E938AE" w:rsidRDefault="21E4857D" w:rsidP="0D5E21BD">
      <w:pPr>
        <w:pStyle w:val="Heading2"/>
        <w:spacing w:before="0" w:after="160"/>
        <w:rPr>
          <w:rFonts w:ascii="Calibri Light" w:hAnsi="Calibri Light"/>
          <w:b/>
          <w:bCs/>
          <w:color w:val="FF0000"/>
          <w:sz w:val="22"/>
          <w:szCs w:val="22"/>
        </w:rPr>
      </w:pPr>
      <w:r w:rsidRPr="00E938AE">
        <w:rPr>
          <w:b/>
          <w:bCs/>
          <w:color w:val="FF0000"/>
          <w:sz w:val="22"/>
          <w:szCs w:val="22"/>
        </w:rPr>
        <w:t>D. O</w:t>
      </w:r>
      <w:r w:rsidR="59D69A4A" w:rsidRPr="00E938AE">
        <w:rPr>
          <w:b/>
          <w:bCs/>
          <w:color w:val="FF0000"/>
          <w:sz w:val="22"/>
          <w:szCs w:val="22"/>
        </w:rPr>
        <w:t>ther questions</w:t>
      </w:r>
    </w:p>
    <w:p w14:paraId="0A2B5D32" w14:textId="4ED506A1" w:rsidR="54141F94" w:rsidRPr="00E938AE" w:rsidRDefault="000D0DFB" w:rsidP="3AEE39FA">
      <w:r>
        <w:rPr>
          <w:b/>
          <w:bCs/>
        </w:rPr>
        <w:t>29</w:t>
      </w:r>
      <w:r w:rsidR="57BCD8F0" w:rsidRPr="0D5E21BD">
        <w:rPr>
          <w:b/>
          <w:bCs/>
        </w:rPr>
        <w:t xml:space="preserve">. </w:t>
      </w:r>
      <w:r w:rsidR="2391B8AD" w:rsidRPr="0D5E21BD">
        <w:rPr>
          <w:b/>
          <w:bCs/>
        </w:rPr>
        <w:t>Does time on this visa count towards indefinite leave to remain</w:t>
      </w:r>
      <w:r w:rsidR="4EFDC50D" w:rsidRPr="0D5E21BD">
        <w:rPr>
          <w:b/>
          <w:bCs/>
        </w:rPr>
        <w:t xml:space="preserve"> (settlement)</w:t>
      </w:r>
      <w:r w:rsidR="2391B8AD" w:rsidRPr="0D5E21BD">
        <w:rPr>
          <w:b/>
          <w:bCs/>
        </w:rPr>
        <w:t xml:space="preserve">? </w:t>
      </w:r>
      <w:r w:rsidR="00E938AE">
        <w:br/>
      </w:r>
      <w:r w:rsidR="00E938AE">
        <w:br/>
      </w:r>
      <w:r w:rsidR="78C54184">
        <w:t>Time on the graduate route does not count towards a five year settlement route, but if you have been in the UK continuously for a long time under different visa types</w:t>
      </w:r>
      <w:r w:rsidR="6C70EAB5">
        <w:t xml:space="preserve"> then time on the Graduate Route could be counted towards the 10-year </w:t>
      </w:r>
      <w:hyperlink r:id="rId23">
        <w:r w:rsidR="6C70EAB5" w:rsidRPr="0D5E21BD">
          <w:rPr>
            <w:rStyle w:val="Hyperlink"/>
          </w:rPr>
          <w:t>long residence route</w:t>
        </w:r>
      </w:hyperlink>
      <w:r w:rsidR="6C70EAB5">
        <w:t xml:space="preserve">. </w:t>
      </w:r>
    </w:p>
    <w:p w14:paraId="64B9567B" w14:textId="17BEA26D" w:rsidR="54141F94" w:rsidRPr="00BB0E52" w:rsidRDefault="006846B8" w:rsidP="05BEE7C3">
      <w:pPr>
        <w:pStyle w:val="Heading1"/>
        <w:spacing w:before="0" w:after="160"/>
        <w:rPr>
          <w:rFonts w:asciiTheme="minorHAnsi" w:hAnsiTheme="minorHAnsi" w:cstheme="minorHAnsi"/>
          <w:b/>
          <w:bCs/>
          <w:color w:val="000000" w:themeColor="text1"/>
          <w:sz w:val="22"/>
          <w:szCs w:val="22"/>
        </w:rPr>
      </w:pPr>
      <w:bookmarkStart w:id="5" w:name="D"/>
      <w:r>
        <w:rPr>
          <w:rFonts w:asciiTheme="minorHAnsi" w:hAnsiTheme="minorHAnsi" w:cstheme="minorHAnsi"/>
          <w:b/>
          <w:bCs/>
          <w:color w:val="000000" w:themeColor="text1"/>
          <w:sz w:val="22"/>
          <w:szCs w:val="22"/>
        </w:rPr>
        <w:t>3</w:t>
      </w:r>
      <w:r w:rsidR="000D0DFB">
        <w:rPr>
          <w:rFonts w:asciiTheme="minorHAnsi" w:hAnsiTheme="minorHAnsi" w:cstheme="minorHAnsi"/>
          <w:b/>
          <w:bCs/>
          <w:color w:val="000000" w:themeColor="text1"/>
          <w:sz w:val="22"/>
          <w:szCs w:val="22"/>
        </w:rPr>
        <w:t>0</w:t>
      </w:r>
      <w:r w:rsidR="1BD79F92" w:rsidRPr="00BB0E52">
        <w:rPr>
          <w:rFonts w:asciiTheme="minorHAnsi" w:hAnsiTheme="minorHAnsi" w:cstheme="minorHAnsi"/>
          <w:b/>
          <w:bCs/>
          <w:color w:val="000000" w:themeColor="text1"/>
          <w:sz w:val="22"/>
          <w:szCs w:val="22"/>
        </w:rPr>
        <w:t>. Can I study while I am on the Graduate Route</w:t>
      </w:r>
      <w:r w:rsidR="0721BEAB" w:rsidRPr="00BB0E52">
        <w:rPr>
          <w:rFonts w:asciiTheme="minorHAnsi" w:hAnsiTheme="minorHAnsi" w:cstheme="minorHAnsi"/>
          <w:b/>
          <w:bCs/>
          <w:color w:val="000000" w:themeColor="text1"/>
          <w:sz w:val="22"/>
          <w:szCs w:val="22"/>
        </w:rPr>
        <w:t>?</w:t>
      </w:r>
    </w:p>
    <w:bookmarkEnd w:id="5"/>
    <w:p w14:paraId="3174E876" w14:textId="50199DB9" w:rsidR="00B820A5" w:rsidRDefault="00F148B8" w:rsidP="05BEE7C3">
      <w:pPr>
        <w:rPr>
          <w:rFonts w:ascii="Calibri" w:eastAsia="Calibri" w:hAnsi="Calibri" w:cs="Calibri"/>
        </w:rPr>
      </w:pPr>
      <w:r>
        <w:rPr>
          <w:rFonts w:ascii="Calibri" w:eastAsia="Calibri" w:hAnsi="Calibri" w:cs="Calibri"/>
        </w:rPr>
        <w:t>You</w:t>
      </w:r>
      <w:r w:rsidR="00EC0F49">
        <w:rPr>
          <w:rFonts w:ascii="Calibri" w:eastAsia="Calibri" w:hAnsi="Calibri" w:cs="Calibri"/>
        </w:rPr>
        <w:t xml:space="preserve"> are not allowed to take a course </w:t>
      </w:r>
      <w:r w:rsidR="3A1EDAC1" w:rsidRPr="05BEE7C3">
        <w:rPr>
          <w:rFonts w:ascii="Calibri" w:eastAsia="Calibri" w:hAnsi="Calibri" w:cs="Calibri"/>
        </w:rPr>
        <w:t>with an education provider which is a Student sponsor, and which meets the approved qualification and level of study requirements of the Student route. This mean</w:t>
      </w:r>
      <w:r w:rsidR="00EC0F49">
        <w:rPr>
          <w:rFonts w:ascii="Calibri" w:eastAsia="Calibri" w:hAnsi="Calibri" w:cs="Calibri"/>
        </w:rPr>
        <w:t>s that permission to study on the Graduate route is very restricted</w:t>
      </w:r>
      <w:r w:rsidR="001E55A2">
        <w:rPr>
          <w:rFonts w:ascii="Calibri" w:eastAsia="Calibri" w:hAnsi="Calibri" w:cs="Calibri"/>
        </w:rPr>
        <w:t xml:space="preserve"> and is mainly confined to for example evening classes or courses for leisure</w:t>
      </w:r>
      <w:r w:rsidR="7EA62434" w:rsidRPr="05BEE7C3">
        <w:rPr>
          <w:rFonts w:ascii="Calibri" w:eastAsia="Calibri" w:hAnsi="Calibri" w:cs="Calibri"/>
        </w:rPr>
        <w:t xml:space="preserve">. </w:t>
      </w:r>
      <w:r w:rsidR="00903D47">
        <w:rPr>
          <w:rFonts w:ascii="Calibri" w:eastAsia="Calibri" w:hAnsi="Calibri" w:cs="Calibri"/>
        </w:rPr>
        <w:t xml:space="preserve">You would be allowed to study part time at undergraduate level or below, as this would not be eligible for a Student visa. </w:t>
      </w:r>
      <w:r w:rsidR="003062DC">
        <w:rPr>
          <w:rFonts w:ascii="Calibri" w:eastAsia="Calibri" w:hAnsi="Calibri" w:cs="Calibri"/>
        </w:rPr>
        <w:t xml:space="preserve">You might also be able to study a graduate level course based on distance learning. </w:t>
      </w:r>
    </w:p>
    <w:p w14:paraId="78880667" w14:textId="04FF78A8" w:rsidR="678D94E7" w:rsidRPr="00BB0E52" w:rsidRDefault="00C55B66" w:rsidP="05BEE7C3">
      <w:pPr>
        <w:pStyle w:val="Heading1"/>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3</w:t>
      </w:r>
      <w:r w:rsidR="000D0DFB">
        <w:rPr>
          <w:rFonts w:asciiTheme="minorHAnsi" w:hAnsiTheme="minorHAnsi" w:cstheme="minorHAnsi"/>
          <w:b/>
          <w:bCs/>
          <w:color w:val="000000" w:themeColor="text1"/>
          <w:sz w:val="22"/>
          <w:szCs w:val="22"/>
        </w:rPr>
        <w:t>1</w:t>
      </w:r>
      <w:r w:rsidR="60B86557" w:rsidRPr="00BB0E52">
        <w:rPr>
          <w:rFonts w:asciiTheme="minorHAnsi" w:hAnsiTheme="minorHAnsi" w:cstheme="minorHAnsi"/>
          <w:b/>
          <w:bCs/>
          <w:color w:val="000000" w:themeColor="text1"/>
          <w:sz w:val="22"/>
          <w:szCs w:val="22"/>
        </w:rPr>
        <w:t xml:space="preserve">. Can I </w:t>
      </w:r>
      <w:r w:rsidR="00643327">
        <w:rPr>
          <w:rFonts w:asciiTheme="minorHAnsi" w:hAnsiTheme="minorHAnsi" w:cstheme="minorHAnsi"/>
          <w:b/>
          <w:bCs/>
          <w:color w:val="000000" w:themeColor="text1"/>
          <w:sz w:val="22"/>
          <w:szCs w:val="22"/>
        </w:rPr>
        <w:t>leave the UK</w:t>
      </w:r>
      <w:r w:rsidR="60B86557" w:rsidRPr="00BB0E52">
        <w:rPr>
          <w:rFonts w:asciiTheme="minorHAnsi" w:hAnsiTheme="minorHAnsi" w:cstheme="minorHAnsi"/>
          <w:b/>
          <w:bCs/>
          <w:color w:val="000000" w:themeColor="text1"/>
          <w:sz w:val="22"/>
          <w:szCs w:val="22"/>
        </w:rPr>
        <w:t xml:space="preserve"> while I am on the Graduate Route? </w:t>
      </w:r>
    </w:p>
    <w:p w14:paraId="4050483B" w14:textId="391217FB" w:rsidR="004B68E9" w:rsidRDefault="01D252DA" w:rsidP="3AEE39FA">
      <w:r>
        <w:t xml:space="preserve">You can travel in and out of the UK during your Graduate Route permission. </w:t>
      </w:r>
      <w:r w:rsidR="00D827AC">
        <w:t xml:space="preserve">You must not leave the UK while </w:t>
      </w:r>
      <w:r w:rsidR="003062DC">
        <w:t>a</w:t>
      </w:r>
      <w:r w:rsidR="00EE3EB7">
        <w:t xml:space="preserve"> visa application is pending, as </w:t>
      </w:r>
      <w:r w:rsidR="00903D47">
        <w:t>your application would automatically be treated as withdrawn</w:t>
      </w:r>
      <w:r w:rsidR="00EE3EB7">
        <w:t xml:space="preserve">. </w:t>
      </w:r>
      <w:r w:rsidR="00643327">
        <w:t xml:space="preserve">Once your Graduate route permission has been granted, you can spend time outside the UK, for example if you want or need to live outside the UK until you have a job offer. There is no restriction on the amount of time you can spend outside the UK although long periods spent outside the UK </w:t>
      </w:r>
      <w:r w:rsidR="00B820A5">
        <w:t xml:space="preserve">could affect your eligibility to apply for indefinite leave to remain – see </w:t>
      </w:r>
      <w:r w:rsidR="00001302">
        <w:t>FAQ</w:t>
      </w:r>
      <w:r w:rsidR="00B820A5">
        <w:t xml:space="preserve"> </w:t>
      </w:r>
      <w:r w:rsidR="00242713">
        <w:t>29</w:t>
      </w:r>
      <w:r w:rsidR="00B820A5">
        <w:t xml:space="preserve">. </w:t>
      </w:r>
    </w:p>
    <w:p w14:paraId="024D2F8B" w14:textId="77777777" w:rsidR="004B68E9" w:rsidRDefault="00A17F23" w:rsidP="004B68E9">
      <w:hyperlink w:anchor="TOP" w:history="1">
        <w:r w:rsidR="004B68E9" w:rsidRPr="005F1E90">
          <w:rPr>
            <w:rStyle w:val="Hyperlink"/>
          </w:rPr>
          <w:t>Back to top of page</w:t>
        </w:r>
      </w:hyperlink>
      <w:r w:rsidR="004B68E9">
        <w:t xml:space="preserve"> </w:t>
      </w:r>
    </w:p>
    <w:p w14:paraId="062ED4CC" w14:textId="77777777" w:rsidR="004B68E9" w:rsidRDefault="004B68E9">
      <w:r>
        <w:br w:type="page"/>
      </w:r>
    </w:p>
    <w:p w14:paraId="61A87973" w14:textId="1EA8975C" w:rsidR="00141BAC" w:rsidRPr="00141BAC" w:rsidRDefault="00141BAC" w:rsidP="3AEE39FA">
      <w:pPr>
        <w:rPr>
          <w:b/>
        </w:rPr>
      </w:pPr>
      <w:r w:rsidRPr="00141BAC">
        <w:rPr>
          <w:b/>
        </w:rPr>
        <w:lastRenderedPageBreak/>
        <w:t>32. Can I apply for a shorter Graduate Route visa or split the time spent on Graduate route?</w:t>
      </w:r>
    </w:p>
    <w:p w14:paraId="52715543" w14:textId="46B48F01" w:rsidR="001728FB" w:rsidRDefault="00141BAC">
      <w:pPr>
        <w:rPr>
          <w:rFonts w:asciiTheme="majorHAnsi" w:eastAsiaTheme="majorEastAsia" w:hAnsiTheme="majorHAnsi" w:cstheme="majorBidi"/>
          <w:b/>
          <w:bCs/>
          <w:color w:val="FF0000"/>
        </w:rPr>
      </w:pPr>
      <w:r w:rsidRPr="00141BAC">
        <w:t xml:space="preserve">No, </w:t>
      </w:r>
      <w:bookmarkStart w:id="6" w:name="E"/>
      <w:r w:rsidR="00B90217">
        <w:t xml:space="preserve">the only option is a </w:t>
      </w:r>
      <w:r w:rsidR="00C70262">
        <w:t>2-year</w:t>
      </w:r>
      <w:r w:rsidR="00B90217">
        <w:t xml:space="preserve"> Graduate route visa, or 3 years following a DPhil</w:t>
      </w:r>
      <w:r w:rsidR="00C70262">
        <w:t>, even if you only need the visa for a shorter period of time</w:t>
      </w:r>
      <w:r w:rsidR="00B90217">
        <w:t xml:space="preserve">. </w:t>
      </w:r>
      <w:r w:rsidR="00C70262">
        <w:t>You do not need to use the whole period of the visa and you could go on to a different visa or leave the UK before it is finished, but you can</w:t>
      </w:r>
      <w:r w:rsidR="00B90217">
        <w:t xml:space="preserve"> only be granted a Graduate route visa once </w:t>
      </w:r>
      <w:r w:rsidR="00C70262">
        <w:t xml:space="preserve">so you could not apply again if for example you only used it for a year. </w:t>
      </w:r>
    </w:p>
    <w:p w14:paraId="17E60284" w14:textId="13E1A486" w:rsidR="54141F94" w:rsidRDefault="340FE465" w:rsidP="0D5E21BD">
      <w:pPr>
        <w:pStyle w:val="Heading2"/>
        <w:rPr>
          <w:rFonts w:ascii="Calibri Light" w:hAnsi="Calibri Light"/>
          <w:b/>
          <w:bCs/>
          <w:color w:val="000000" w:themeColor="text1"/>
          <w:sz w:val="22"/>
          <w:szCs w:val="22"/>
        </w:rPr>
      </w:pPr>
      <w:r w:rsidRPr="00E938AE">
        <w:rPr>
          <w:b/>
          <w:bCs/>
          <w:color w:val="FF0000"/>
          <w:sz w:val="22"/>
          <w:szCs w:val="22"/>
        </w:rPr>
        <w:t xml:space="preserve">E. </w:t>
      </w:r>
      <w:bookmarkEnd w:id="6"/>
      <w:r w:rsidR="002959AC">
        <w:rPr>
          <w:b/>
          <w:bCs/>
          <w:color w:val="FF0000"/>
          <w:sz w:val="22"/>
          <w:szCs w:val="22"/>
        </w:rPr>
        <w:t>After Graduate Route</w:t>
      </w:r>
      <w:r w:rsidR="54141F94">
        <w:br/>
      </w:r>
    </w:p>
    <w:p w14:paraId="0E78F381" w14:textId="37A1B58D" w:rsidR="60B86557" w:rsidRPr="00BB0E52" w:rsidRDefault="00C55B66" w:rsidP="05BEE7C3">
      <w:pPr>
        <w:pStyle w:val="Heading1"/>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3</w:t>
      </w:r>
      <w:r w:rsidR="00836F6C">
        <w:rPr>
          <w:rFonts w:asciiTheme="minorHAnsi" w:hAnsiTheme="minorHAnsi" w:cstheme="minorHAnsi"/>
          <w:b/>
          <w:bCs/>
          <w:color w:val="000000" w:themeColor="text1"/>
          <w:sz w:val="22"/>
          <w:szCs w:val="22"/>
        </w:rPr>
        <w:t>3</w:t>
      </w:r>
      <w:r w:rsidR="60B86557" w:rsidRPr="00BB0E52">
        <w:rPr>
          <w:rFonts w:asciiTheme="minorHAnsi" w:hAnsiTheme="minorHAnsi" w:cstheme="minorHAnsi"/>
          <w:b/>
          <w:bCs/>
          <w:color w:val="000000" w:themeColor="text1"/>
          <w:sz w:val="22"/>
          <w:szCs w:val="22"/>
        </w:rPr>
        <w:t>. What happens after the end of the Graduate Route</w:t>
      </w:r>
      <w:r w:rsidR="554B1C2C" w:rsidRPr="00BB0E52">
        <w:rPr>
          <w:rFonts w:asciiTheme="minorHAnsi" w:hAnsiTheme="minorHAnsi" w:cstheme="minorHAnsi"/>
          <w:b/>
          <w:bCs/>
          <w:color w:val="000000" w:themeColor="text1"/>
          <w:sz w:val="22"/>
          <w:szCs w:val="22"/>
        </w:rPr>
        <w:t xml:space="preserve">. </w:t>
      </w:r>
    </w:p>
    <w:p w14:paraId="419EEEE6" w14:textId="612E4225" w:rsidR="54141F94" w:rsidRDefault="6A335859" w:rsidP="3AEE39FA">
      <w:pPr>
        <w:rPr>
          <w:rFonts w:ascii="Calibri" w:eastAsia="Calibri" w:hAnsi="Calibri" w:cs="Calibri"/>
          <w:color w:val="000000" w:themeColor="text1"/>
        </w:rPr>
      </w:pPr>
      <w:r w:rsidRPr="3AEE39FA">
        <w:rPr>
          <w:rFonts w:ascii="Calibri" w:eastAsia="Calibri" w:hAnsi="Calibri" w:cs="Calibri"/>
          <w:color w:val="000000" w:themeColor="text1"/>
        </w:rPr>
        <w:t>You cannot apply to extend your Graduate Route permission, so to stay in the UK you</w:t>
      </w:r>
      <w:r w:rsidR="00372A81">
        <w:rPr>
          <w:rFonts w:ascii="Calibri" w:eastAsia="Calibri" w:hAnsi="Calibri" w:cs="Calibri"/>
          <w:color w:val="000000" w:themeColor="text1"/>
        </w:rPr>
        <w:t xml:space="preserve"> would</w:t>
      </w:r>
      <w:r w:rsidRPr="3AEE39FA">
        <w:rPr>
          <w:rFonts w:ascii="Calibri" w:eastAsia="Calibri" w:hAnsi="Calibri" w:cs="Calibri"/>
          <w:color w:val="000000" w:themeColor="text1"/>
        </w:rPr>
        <w:t xml:space="preserve"> need to meet the requirements and apply for a different visa. You would need to check the particular route’s requirements to find out whether you can apply for it from within the UK or whether you would need to return to your home country to apply. If you are offered a suitable job by an employer who is licensed to sponsor</w:t>
      </w:r>
      <w:r w:rsidR="00372A81">
        <w:rPr>
          <w:rFonts w:ascii="Calibri" w:eastAsia="Calibri" w:hAnsi="Calibri" w:cs="Calibri"/>
          <w:color w:val="000000" w:themeColor="text1"/>
        </w:rPr>
        <w:t xml:space="preserve"> you, you can apply in the </w:t>
      </w:r>
      <w:r w:rsidR="35213831" w:rsidRPr="3AEE39FA">
        <w:rPr>
          <w:rFonts w:ascii="Calibri" w:eastAsia="Calibri" w:hAnsi="Calibri" w:cs="Calibri"/>
          <w:color w:val="000000" w:themeColor="text1"/>
        </w:rPr>
        <w:t xml:space="preserve">UK for a Skilled Worker visa for example. This may be for an employer you are already working for, or a different employer. </w:t>
      </w:r>
      <w:r w:rsidR="00141BAC">
        <w:rPr>
          <w:rFonts w:ascii="Calibri" w:eastAsia="Calibri" w:hAnsi="Calibri" w:cs="Calibri"/>
          <w:color w:val="000000" w:themeColor="text1"/>
        </w:rPr>
        <w:t>If you are taking another course you can apply for a further Student visa.</w:t>
      </w:r>
    </w:p>
    <w:p w14:paraId="1A451F64" w14:textId="7B92C967" w:rsidR="54141F94" w:rsidRPr="00372A81" w:rsidRDefault="2B232136" w:rsidP="0D5E21BD">
      <w:pPr>
        <w:pStyle w:val="Heading2"/>
        <w:spacing w:before="0" w:after="160"/>
        <w:rPr>
          <w:rFonts w:ascii="Calibri Light" w:hAnsi="Calibri Light"/>
          <w:b/>
          <w:bCs/>
          <w:color w:val="FF0000"/>
          <w:sz w:val="22"/>
          <w:szCs w:val="22"/>
        </w:rPr>
      </w:pPr>
      <w:bookmarkStart w:id="7" w:name="_F._Further_information"/>
      <w:bookmarkStart w:id="8" w:name="f"/>
      <w:bookmarkEnd w:id="7"/>
      <w:r w:rsidRPr="00372A81">
        <w:rPr>
          <w:b/>
          <w:bCs/>
          <w:color w:val="FF0000"/>
          <w:sz w:val="22"/>
          <w:szCs w:val="22"/>
        </w:rPr>
        <w:t xml:space="preserve">F. Further </w:t>
      </w:r>
      <w:bookmarkEnd w:id="8"/>
      <w:r w:rsidRPr="00372A81">
        <w:rPr>
          <w:b/>
          <w:bCs/>
          <w:color w:val="FF0000"/>
          <w:sz w:val="22"/>
          <w:szCs w:val="22"/>
        </w:rPr>
        <w:t>information and advice</w:t>
      </w:r>
    </w:p>
    <w:p w14:paraId="0C784F46" w14:textId="1E979419" w:rsidR="54141F94" w:rsidRDefault="00C55B66" w:rsidP="0D5E21BD">
      <w:pPr>
        <w:rPr>
          <w:rFonts w:ascii="Calibri" w:eastAsia="Calibri" w:hAnsi="Calibri" w:cs="Calibri"/>
          <w:b/>
          <w:bCs/>
          <w:color w:val="000000" w:themeColor="text1"/>
        </w:rPr>
      </w:pPr>
      <w:r>
        <w:rPr>
          <w:rFonts w:ascii="Calibri" w:eastAsia="Calibri" w:hAnsi="Calibri" w:cs="Calibri"/>
          <w:b/>
          <w:bCs/>
          <w:color w:val="000000" w:themeColor="text1"/>
        </w:rPr>
        <w:t>3</w:t>
      </w:r>
      <w:r w:rsidR="00836F6C">
        <w:rPr>
          <w:rFonts w:ascii="Calibri" w:eastAsia="Calibri" w:hAnsi="Calibri" w:cs="Calibri"/>
          <w:b/>
          <w:bCs/>
          <w:color w:val="000000" w:themeColor="text1"/>
        </w:rPr>
        <w:t>4</w:t>
      </w:r>
      <w:r w:rsidR="2B232136" w:rsidRPr="0D5E21BD">
        <w:rPr>
          <w:rFonts w:ascii="Calibri" w:eastAsia="Calibri" w:hAnsi="Calibri" w:cs="Calibri"/>
          <w:b/>
          <w:bCs/>
          <w:color w:val="000000" w:themeColor="text1"/>
        </w:rPr>
        <w:t xml:space="preserve">. Where can I find </w:t>
      </w:r>
      <w:r w:rsidR="47ECF22C" w:rsidRPr="0D5E21BD">
        <w:rPr>
          <w:rFonts w:ascii="Calibri" w:eastAsia="Calibri" w:hAnsi="Calibri" w:cs="Calibri"/>
          <w:b/>
          <w:bCs/>
          <w:color w:val="000000" w:themeColor="text1"/>
        </w:rPr>
        <w:t>detailed</w:t>
      </w:r>
      <w:r w:rsidR="2B232136" w:rsidRPr="0D5E21BD">
        <w:rPr>
          <w:rFonts w:ascii="Calibri" w:eastAsia="Calibri" w:hAnsi="Calibri" w:cs="Calibri"/>
          <w:b/>
          <w:bCs/>
          <w:color w:val="000000" w:themeColor="text1"/>
        </w:rPr>
        <w:t xml:space="preserve"> information about the Graduate Route? </w:t>
      </w:r>
    </w:p>
    <w:p w14:paraId="3BAF9168" w14:textId="2A5E0EE4" w:rsidR="00372A81" w:rsidRDefault="00372A81" w:rsidP="00372A81">
      <w:pPr>
        <w:rPr>
          <w:rFonts w:ascii="Calibri" w:eastAsia="Calibri" w:hAnsi="Calibri" w:cs="Calibri"/>
          <w:color w:val="000000" w:themeColor="text1"/>
        </w:rPr>
      </w:pPr>
      <w:r>
        <w:rPr>
          <w:rFonts w:ascii="Calibri" w:eastAsia="Calibri" w:hAnsi="Calibri" w:cs="Calibri"/>
          <w:color w:val="000000" w:themeColor="text1"/>
        </w:rPr>
        <w:t>See the University webpages with</w:t>
      </w:r>
      <w:r w:rsidRPr="05BEE7C3">
        <w:rPr>
          <w:rFonts w:ascii="Calibri" w:eastAsia="Calibri" w:hAnsi="Calibri" w:cs="Calibri"/>
          <w:color w:val="000000" w:themeColor="text1"/>
        </w:rPr>
        <w:t xml:space="preserve"> visa options for </w:t>
      </w:r>
      <w:hyperlink r:id="rId24">
        <w:r w:rsidRPr="05BEE7C3">
          <w:rPr>
            <w:rStyle w:val="Hyperlink"/>
            <w:rFonts w:ascii="Calibri" w:eastAsia="Calibri" w:hAnsi="Calibri" w:cs="Calibri"/>
          </w:rPr>
          <w:t>staying in the UK to work</w:t>
        </w:r>
      </w:hyperlink>
      <w:r w:rsidRPr="05BEE7C3">
        <w:rPr>
          <w:rFonts w:ascii="Calibri" w:eastAsia="Calibri" w:hAnsi="Calibri" w:cs="Calibri"/>
          <w:color w:val="000000" w:themeColor="text1"/>
        </w:rPr>
        <w:t xml:space="preserve"> after your studies. </w:t>
      </w:r>
    </w:p>
    <w:p w14:paraId="7F1E43E7" w14:textId="74DAD3FC" w:rsidR="54141F94" w:rsidRPr="008C4097" w:rsidRDefault="00372A81" w:rsidP="05BEE7C3">
      <w:pPr>
        <w:rPr>
          <w:rStyle w:val="Hyperlink"/>
          <w:rFonts w:ascii="Calibri" w:eastAsia="Calibri" w:hAnsi="Calibri" w:cs="Calibri"/>
          <w:color w:val="000000" w:themeColor="text1"/>
          <w:u w:val="none"/>
        </w:rPr>
      </w:pPr>
      <w:r w:rsidRPr="05BEE7C3">
        <w:rPr>
          <w:rFonts w:ascii="Calibri" w:eastAsia="Calibri" w:hAnsi="Calibri" w:cs="Calibri"/>
          <w:color w:val="000000" w:themeColor="text1"/>
        </w:rPr>
        <w:t xml:space="preserve">UKCISA (UK Council for International Student Affairs) has useful information on the </w:t>
      </w:r>
      <w:hyperlink r:id="rId25">
        <w:r w:rsidRPr="05BEE7C3">
          <w:rPr>
            <w:rStyle w:val="Hyperlink"/>
            <w:rFonts w:ascii="Calibri" w:eastAsia="Calibri" w:hAnsi="Calibri" w:cs="Calibri"/>
          </w:rPr>
          <w:t>Graduate route</w:t>
        </w:r>
      </w:hyperlink>
      <w:r w:rsidR="0096068B">
        <w:rPr>
          <w:rFonts w:ascii="Calibri" w:eastAsia="Calibri" w:hAnsi="Calibri" w:cs="Calibri"/>
          <w:color w:val="000000" w:themeColor="text1"/>
        </w:rPr>
        <w:t>.</w:t>
      </w:r>
      <w:r w:rsidR="008C4097">
        <w:rPr>
          <w:rFonts w:ascii="Calibri" w:eastAsia="Calibri" w:hAnsi="Calibri" w:cs="Calibri"/>
          <w:color w:val="000000" w:themeColor="text1"/>
        </w:rPr>
        <w:br/>
      </w:r>
      <w:r w:rsidR="0096068B">
        <w:rPr>
          <w:rFonts w:ascii="Calibri" w:eastAsia="Calibri" w:hAnsi="Calibri" w:cs="Calibri"/>
          <w:color w:val="000000" w:themeColor="text1"/>
        </w:rPr>
        <w:t xml:space="preserve">You can read the </w:t>
      </w:r>
      <w:r w:rsidR="00C970D3">
        <w:rPr>
          <w:rFonts w:ascii="Calibri" w:eastAsia="Calibri" w:hAnsi="Calibri" w:cs="Calibri"/>
          <w:color w:val="000000" w:themeColor="text1"/>
        </w:rPr>
        <w:t>UK Home Office</w:t>
      </w:r>
      <w:r w:rsidR="0096068B">
        <w:rPr>
          <w:rFonts w:ascii="Calibri" w:eastAsia="Calibri" w:hAnsi="Calibri" w:cs="Calibri"/>
          <w:color w:val="000000" w:themeColor="text1"/>
        </w:rPr>
        <w:t>’s</w:t>
      </w:r>
      <w:r w:rsidR="00C970D3">
        <w:rPr>
          <w:rFonts w:ascii="Calibri" w:eastAsia="Calibri" w:hAnsi="Calibri" w:cs="Calibri"/>
          <w:color w:val="000000" w:themeColor="text1"/>
        </w:rPr>
        <w:t xml:space="preserve"> </w:t>
      </w:r>
      <w:hyperlink r:id="rId26" w:history="1">
        <w:r w:rsidR="00C970D3" w:rsidRPr="0096068B">
          <w:rPr>
            <w:rStyle w:val="Hyperlink"/>
            <w:rFonts w:ascii="Calibri" w:eastAsia="Calibri" w:hAnsi="Calibri" w:cs="Calibri"/>
          </w:rPr>
          <w:t>information on the Graduate route</w:t>
        </w:r>
      </w:hyperlink>
      <w:r w:rsidR="00C970D3">
        <w:rPr>
          <w:rFonts w:ascii="Calibri" w:eastAsia="Calibri" w:hAnsi="Calibri" w:cs="Calibri"/>
          <w:color w:val="000000" w:themeColor="text1"/>
        </w:rPr>
        <w:t>:</w:t>
      </w:r>
      <w:r w:rsidR="0096068B">
        <w:rPr>
          <w:rFonts w:ascii="Calibri" w:eastAsia="Calibri" w:hAnsi="Calibri" w:cs="Calibri"/>
          <w:color w:val="000000" w:themeColor="text1"/>
        </w:rPr>
        <w:t xml:space="preserve"> and their detailed information for caseworkers</w:t>
      </w:r>
      <w:r w:rsidR="00C970D3">
        <w:rPr>
          <w:rFonts w:ascii="Calibri" w:eastAsia="Calibri" w:hAnsi="Calibri" w:cs="Calibri"/>
          <w:color w:val="000000" w:themeColor="text1"/>
        </w:rPr>
        <w:t xml:space="preserve">  </w:t>
      </w:r>
      <w:hyperlink r:id="rId27" w:history="1">
        <w:r w:rsidR="008C4097" w:rsidRPr="008C4097">
          <w:rPr>
            <w:rStyle w:val="Hyperlink"/>
            <w:rFonts w:ascii="Calibri" w:eastAsia="Calibri" w:hAnsi="Calibri" w:cs="Calibri"/>
          </w:rPr>
          <w:t>Graduate Route guidance</w:t>
        </w:r>
      </w:hyperlink>
      <w:r w:rsidR="00B955AD">
        <w:rPr>
          <w:rFonts w:ascii="Calibri" w:eastAsia="Calibri" w:hAnsi="Calibri" w:cs="Calibri"/>
          <w:color w:val="000000" w:themeColor="text1"/>
        </w:rPr>
        <w:t xml:space="preserve">, and </w:t>
      </w:r>
      <w:r w:rsidR="0096068B">
        <w:rPr>
          <w:rFonts w:ascii="Calibri" w:eastAsia="Calibri" w:hAnsi="Calibri" w:cs="Calibri"/>
          <w:color w:val="000000" w:themeColor="text1"/>
        </w:rPr>
        <w:t xml:space="preserve">simple </w:t>
      </w:r>
      <w:r w:rsidR="00B955AD">
        <w:rPr>
          <w:rFonts w:ascii="Calibri" w:eastAsia="Calibri" w:hAnsi="Calibri" w:cs="Calibri"/>
          <w:color w:val="000000" w:themeColor="text1"/>
        </w:rPr>
        <w:t xml:space="preserve">leaflet, </w:t>
      </w:r>
      <w:hyperlink r:id="rId28" w:history="1">
        <w:r w:rsidR="00B955AD">
          <w:rPr>
            <w:rStyle w:val="Hyperlink"/>
          </w:rPr>
          <w:t xml:space="preserve">The Graduate immigration route </w:t>
        </w:r>
      </w:hyperlink>
      <w:r w:rsidR="008C4097">
        <w:rPr>
          <w:rFonts w:ascii="Calibri" w:eastAsia="Calibri" w:hAnsi="Calibri" w:cs="Calibri"/>
          <w:color w:val="000000" w:themeColor="text1"/>
        </w:rPr>
        <w:br/>
      </w:r>
      <w:r w:rsidR="0096068B">
        <w:rPr>
          <w:rFonts w:ascii="Calibri" w:eastAsia="Calibri" w:hAnsi="Calibri" w:cs="Calibri"/>
          <w:color w:val="000000" w:themeColor="text1"/>
        </w:rPr>
        <w:t xml:space="preserve">For information on the </w:t>
      </w:r>
      <w:r w:rsidR="00B37F11">
        <w:rPr>
          <w:rFonts w:ascii="Calibri" w:eastAsia="Calibri" w:hAnsi="Calibri" w:cs="Calibri"/>
          <w:color w:val="000000" w:themeColor="text1"/>
        </w:rPr>
        <w:t>COVID-19</w:t>
      </w:r>
      <w:r w:rsidR="0096068B">
        <w:rPr>
          <w:rFonts w:ascii="Calibri" w:eastAsia="Calibri" w:hAnsi="Calibri" w:cs="Calibri"/>
          <w:color w:val="000000" w:themeColor="text1"/>
        </w:rPr>
        <w:t xml:space="preserve"> arrangements, see </w:t>
      </w:r>
      <w:r>
        <w:rPr>
          <w:rFonts w:ascii="Calibri" w:eastAsia="Calibri" w:hAnsi="Calibri" w:cs="Calibri"/>
          <w:color w:val="000000" w:themeColor="text1"/>
        </w:rPr>
        <w:t xml:space="preserve">UK Government concessions for </w:t>
      </w:r>
      <w:hyperlink r:id="rId29" w:history="1">
        <w:r w:rsidRPr="00372A81">
          <w:rPr>
            <w:rStyle w:val="Hyperlink"/>
            <w:rFonts w:ascii="Calibri" w:eastAsia="Calibri" w:hAnsi="Calibri" w:cs="Calibri"/>
          </w:rPr>
          <w:t>COVID and the Graduate Route</w:t>
        </w:r>
      </w:hyperlink>
      <w:r w:rsidR="00792D71">
        <w:rPr>
          <w:rFonts w:ascii="Calibri" w:eastAsia="Calibri" w:hAnsi="Calibri" w:cs="Calibri"/>
          <w:color w:val="000000" w:themeColor="text1"/>
        </w:rPr>
        <w:t xml:space="preserve"> (page 16</w:t>
      </w:r>
      <w:r>
        <w:rPr>
          <w:rFonts w:ascii="Calibri" w:eastAsia="Calibri" w:hAnsi="Calibri" w:cs="Calibri"/>
          <w:color w:val="000000" w:themeColor="text1"/>
        </w:rPr>
        <w:t>)</w:t>
      </w:r>
    </w:p>
    <w:p w14:paraId="18DE4085" w14:textId="3B7CB00B" w:rsidR="54141F94" w:rsidRDefault="00C55B66" w:rsidP="0D5E21BD">
      <w:pPr>
        <w:rPr>
          <w:rFonts w:ascii="Calibri" w:eastAsia="Calibri" w:hAnsi="Calibri" w:cs="Calibri"/>
          <w:b/>
          <w:bCs/>
          <w:color w:val="000000" w:themeColor="text1"/>
        </w:rPr>
      </w:pPr>
      <w:r>
        <w:rPr>
          <w:rFonts w:ascii="Calibri" w:eastAsia="Calibri" w:hAnsi="Calibri" w:cs="Calibri"/>
          <w:b/>
          <w:bCs/>
          <w:color w:val="000000" w:themeColor="text1"/>
        </w:rPr>
        <w:t>3</w:t>
      </w:r>
      <w:r w:rsidR="00836F6C">
        <w:rPr>
          <w:rFonts w:ascii="Calibri" w:eastAsia="Calibri" w:hAnsi="Calibri" w:cs="Calibri"/>
          <w:b/>
          <w:bCs/>
          <w:color w:val="000000" w:themeColor="text1"/>
        </w:rPr>
        <w:t>5</w:t>
      </w:r>
      <w:r w:rsidR="3940C925" w:rsidRPr="0D5E21BD">
        <w:rPr>
          <w:rFonts w:ascii="Calibri" w:eastAsia="Calibri" w:hAnsi="Calibri" w:cs="Calibri"/>
          <w:b/>
          <w:bCs/>
          <w:color w:val="000000" w:themeColor="text1"/>
        </w:rPr>
        <w:t xml:space="preserve">. </w:t>
      </w:r>
      <w:r w:rsidR="003062DC">
        <w:rPr>
          <w:rFonts w:ascii="Calibri" w:eastAsia="Calibri" w:hAnsi="Calibri" w:cs="Calibri"/>
          <w:b/>
          <w:bCs/>
          <w:color w:val="000000" w:themeColor="text1"/>
        </w:rPr>
        <w:t xml:space="preserve">Can I get </w:t>
      </w:r>
      <w:r w:rsidR="3940C925" w:rsidRPr="0D5E21BD">
        <w:rPr>
          <w:rFonts w:ascii="Calibri" w:eastAsia="Calibri" w:hAnsi="Calibri" w:cs="Calibri"/>
          <w:b/>
          <w:bCs/>
          <w:color w:val="000000" w:themeColor="text1"/>
        </w:rPr>
        <w:t xml:space="preserve">help and advice from the </w:t>
      </w:r>
      <w:r w:rsidR="29671B80" w:rsidRPr="0D5E21BD">
        <w:rPr>
          <w:rFonts w:ascii="Calibri" w:eastAsia="Calibri" w:hAnsi="Calibri" w:cs="Calibri"/>
          <w:b/>
          <w:bCs/>
          <w:color w:val="000000" w:themeColor="text1"/>
        </w:rPr>
        <w:t>University</w:t>
      </w:r>
      <w:r w:rsidR="3940C925" w:rsidRPr="0D5E21BD">
        <w:rPr>
          <w:rFonts w:ascii="Calibri" w:eastAsia="Calibri" w:hAnsi="Calibri" w:cs="Calibri"/>
          <w:b/>
          <w:bCs/>
          <w:color w:val="000000" w:themeColor="text1"/>
        </w:rPr>
        <w:t>?</w:t>
      </w:r>
    </w:p>
    <w:p w14:paraId="6B47F824" w14:textId="42BFFD21" w:rsidR="54141F94" w:rsidRDefault="3940C925" w:rsidP="3AEE39FA">
      <w:pPr>
        <w:rPr>
          <w:rFonts w:ascii="Calibri" w:eastAsia="Calibri" w:hAnsi="Calibri" w:cs="Calibri"/>
          <w:color w:val="000000" w:themeColor="text1"/>
        </w:rPr>
      </w:pPr>
      <w:r w:rsidRPr="3AEE39FA">
        <w:rPr>
          <w:rFonts w:ascii="Calibri" w:eastAsia="Calibri" w:hAnsi="Calibri" w:cs="Calibri"/>
          <w:color w:val="000000" w:themeColor="text1"/>
        </w:rPr>
        <w:t xml:space="preserve">If you have questions after reading these FAQs and the information in </w:t>
      </w:r>
      <w:r w:rsidR="00146C20">
        <w:rPr>
          <w:rFonts w:ascii="Calibri" w:eastAsia="Calibri" w:hAnsi="Calibri" w:cs="Calibri"/>
          <w:color w:val="000000" w:themeColor="text1"/>
        </w:rPr>
        <w:t>FAQ</w:t>
      </w:r>
      <w:r w:rsidR="003566E7">
        <w:rPr>
          <w:rFonts w:ascii="Calibri" w:eastAsia="Calibri" w:hAnsi="Calibri" w:cs="Calibri"/>
          <w:color w:val="000000" w:themeColor="text1"/>
        </w:rPr>
        <w:t xml:space="preserve"> </w:t>
      </w:r>
      <w:r w:rsidR="00146C20">
        <w:rPr>
          <w:rFonts w:ascii="Calibri" w:eastAsia="Calibri" w:hAnsi="Calibri" w:cs="Calibri"/>
          <w:color w:val="000000" w:themeColor="text1"/>
        </w:rPr>
        <w:t>3</w:t>
      </w:r>
      <w:r w:rsidR="003566E7">
        <w:rPr>
          <w:rFonts w:ascii="Calibri" w:eastAsia="Calibri" w:hAnsi="Calibri" w:cs="Calibri"/>
          <w:color w:val="000000" w:themeColor="text1"/>
        </w:rPr>
        <w:t>4</w:t>
      </w:r>
      <w:r w:rsidRPr="3AEE39FA">
        <w:rPr>
          <w:rFonts w:ascii="Calibri" w:eastAsia="Calibri" w:hAnsi="Calibri" w:cs="Calibri"/>
          <w:color w:val="000000" w:themeColor="text1"/>
        </w:rPr>
        <w:t xml:space="preserve"> above, you can email us: </w:t>
      </w:r>
      <w:hyperlink r:id="rId30">
        <w:r w:rsidRPr="3AEE39FA">
          <w:rPr>
            <w:rStyle w:val="Hyperlink"/>
            <w:rFonts w:ascii="Calibri" w:eastAsia="Calibri" w:hAnsi="Calibri" w:cs="Calibri"/>
          </w:rPr>
          <w:t>student.immigration@admin.ox.ac.uk</w:t>
        </w:r>
      </w:hyperlink>
      <w:r w:rsidRPr="3AEE39FA">
        <w:rPr>
          <w:rFonts w:ascii="Calibri" w:eastAsia="Calibri" w:hAnsi="Calibri" w:cs="Calibri"/>
          <w:color w:val="000000" w:themeColor="text1"/>
        </w:rPr>
        <w:t xml:space="preserve"> please include </w:t>
      </w:r>
      <w:r w:rsidR="00C970D3">
        <w:rPr>
          <w:rFonts w:ascii="Calibri" w:eastAsia="Calibri" w:hAnsi="Calibri" w:cs="Calibri"/>
          <w:color w:val="000000" w:themeColor="text1"/>
        </w:rPr>
        <w:t>‘</w:t>
      </w:r>
      <w:r w:rsidRPr="3AEE39FA">
        <w:rPr>
          <w:rFonts w:ascii="Calibri" w:eastAsia="Calibri" w:hAnsi="Calibri" w:cs="Calibri"/>
          <w:color w:val="000000" w:themeColor="text1"/>
        </w:rPr>
        <w:t>Grad</w:t>
      </w:r>
      <w:r w:rsidR="599B4F50" w:rsidRPr="3AEE39FA">
        <w:rPr>
          <w:rFonts w:ascii="Calibri" w:eastAsia="Calibri" w:hAnsi="Calibri" w:cs="Calibri"/>
          <w:color w:val="000000" w:themeColor="text1"/>
        </w:rPr>
        <w:t>uate route</w:t>
      </w:r>
      <w:r w:rsidR="00C970D3">
        <w:rPr>
          <w:rFonts w:ascii="Calibri" w:eastAsia="Calibri" w:hAnsi="Calibri" w:cs="Calibri"/>
          <w:color w:val="000000" w:themeColor="text1"/>
        </w:rPr>
        <w:t>’</w:t>
      </w:r>
      <w:r w:rsidR="599B4F50" w:rsidRPr="3AEE39FA">
        <w:rPr>
          <w:rFonts w:ascii="Calibri" w:eastAsia="Calibri" w:hAnsi="Calibri" w:cs="Calibri"/>
          <w:color w:val="000000" w:themeColor="text1"/>
        </w:rPr>
        <w:t xml:space="preserve"> in the subject line and let us know your student number. </w:t>
      </w:r>
    </w:p>
    <w:p w14:paraId="0AE0D897" w14:textId="61FFC5F9" w:rsidR="54141F94" w:rsidRDefault="599B4F50" w:rsidP="54141F94">
      <w:pPr>
        <w:rPr>
          <w:rFonts w:ascii="Calibri" w:eastAsia="Calibri" w:hAnsi="Calibri" w:cs="Calibri"/>
          <w:color w:val="000000" w:themeColor="text1"/>
        </w:rPr>
      </w:pPr>
      <w:r w:rsidRPr="05BEE7C3">
        <w:rPr>
          <w:rFonts w:ascii="Calibri" w:eastAsia="Calibri" w:hAnsi="Calibri" w:cs="Calibri"/>
          <w:color w:val="000000" w:themeColor="text1"/>
        </w:rPr>
        <w:t xml:space="preserve">Oxford University’s Careers Service hosts presentations about visas for </w:t>
      </w:r>
      <w:r w:rsidR="3D4C8419" w:rsidRPr="05BEE7C3">
        <w:rPr>
          <w:rFonts w:ascii="Calibri" w:eastAsia="Calibri" w:hAnsi="Calibri" w:cs="Calibri"/>
          <w:color w:val="000000" w:themeColor="text1"/>
        </w:rPr>
        <w:t>staying</w:t>
      </w:r>
      <w:r w:rsidRPr="05BEE7C3">
        <w:rPr>
          <w:rFonts w:ascii="Calibri" w:eastAsia="Calibri" w:hAnsi="Calibri" w:cs="Calibri"/>
          <w:color w:val="000000" w:themeColor="text1"/>
        </w:rPr>
        <w:t xml:space="preserve"> in the UK to work</w:t>
      </w:r>
      <w:r w:rsidR="26C26301" w:rsidRPr="05BEE7C3">
        <w:rPr>
          <w:rFonts w:ascii="Calibri" w:eastAsia="Calibri" w:hAnsi="Calibri" w:cs="Calibri"/>
          <w:color w:val="000000" w:themeColor="text1"/>
        </w:rPr>
        <w:t xml:space="preserve"> approximately once per term, check their website for the </w:t>
      </w:r>
      <w:hyperlink r:id="rId31" w:anchor="collapse1568226">
        <w:r w:rsidR="7A49C904" w:rsidRPr="05BEE7C3">
          <w:rPr>
            <w:rStyle w:val="Hyperlink"/>
            <w:rFonts w:ascii="Calibri" w:eastAsia="Calibri" w:hAnsi="Calibri" w:cs="Calibri"/>
          </w:rPr>
          <w:t>next date</w:t>
        </w:r>
      </w:hyperlink>
      <w:r w:rsidR="1C8E1E67" w:rsidRPr="05BEE7C3">
        <w:rPr>
          <w:rFonts w:ascii="Calibri" w:eastAsia="Calibri" w:hAnsi="Calibri" w:cs="Calibri"/>
          <w:color w:val="000000" w:themeColor="text1"/>
        </w:rPr>
        <w:t>.</w:t>
      </w:r>
    </w:p>
    <w:p w14:paraId="2C5AD55F" w14:textId="01A74AA7" w:rsidR="008C4097" w:rsidRPr="008C4097" w:rsidRDefault="00A17F23" w:rsidP="54141F94">
      <w:hyperlink w:anchor="TOP" w:history="1">
        <w:r w:rsidR="008C4097" w:rsidRPr="005F1E90">
          <w:rPr>
            <w:rStyle w:val="Hyperlink"/>
          </w:rPr>
          <w:t>Back to top of page</w:t>
        </w:r>
      </w:hyperlink>
      <w:r w:rsidR="008C4097">
        <w:t xml:space="preserve"> </w:t>
      </w:r>
    </w:p>
    <w:sectPr w:rsidR="008C4097" w:rsidRPr="008C4097" w:rsidSect="00272DFF">
      <w:footerReference w:type="default" r:id="rId32"/>
      <w:pgSz w:w="12240" w:h="15840"/>
      <w:pgMar w:top="1021" w:right="1440" w:bottom="1021"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37F6A0" w16cex:dateUtc="2021-03-04T16:05:46.116Z"/>
  <w16cex:commentExtensible w16cex:durableId="255BF9D0" w16cex:dateUtc="2021-03-04T16:06:35.707Z"/>
  <w16cex:commentExtensible w16cex:durableId="70C0FE59" w16cex:dateUtc="2021-03-04T16:12:21.691Z"/>
  <w16cex:commentExtensible w16cex:durableId="0F88E73D" w16cex:dateUtc="2021-03-04T18:09:08.801Z"/>
  <w16cex:commentExtensible w16cex:durableId="23A4110D" w16cex:dateUtc="2021-03-04T18:09:46.835Z"/>
  <w16cex:commentExtensible w16cex:durableId="2650C6FD" w16cex:dateUtc="2021-03-04T18:12:17.856Z"/>
  <w16cex:commentExtensible w16cex:durableId="594931DF" w16cex:dateUtc="2021-03-04T18:15:35.05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63EC8" w14:textId="77777777" w:rsidR="008952AC" w:rsidRDefault="008952AC" w:rsidP="005243BD">
      <w:pPr>
        <w:spacing w:after="0" w:line="240" w:lineRule="auto"/>
      </w:pPr>
      <w:r>
        <w:separator/>
      </w:r>
    </w:p>
  </w:endnote>
  <w:endnote w:type="continuationSeparator" w:id="0">
    <w:p w14:paraId="107EB8E1" w14:textId="77777777" w:rsidR="008952AC" w:rsidRDefault="008952AC" w:rsidP="0052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0BB7" w14:textId="27CB5956" w:rsidR="008952AC" w:rsidRPr="005243BD" w:rsidRDefault="008952AC">
    <w:pPr>
      <w:pStyle w:val="Footer"/>
      <w:rPr>
        <w:i/>
      </w:rPr>
    </w:pPr>
    <w:r>
      <w:rPr>
        <w:i/>
      </w:rPr>
      <w:t xml:space="preserve">Updated </w:t>
    </w:r>
    <w:r w:rsidR="00A17F23">
      <w:rPr>
        <w:i/>
      </w:rPr>
      <w:t>August</w:t>
    </w:r>
    <w:r>
      <w:rPr>
        <w:i/>
      </w:rPr>
      <w:t xml:space="preserve"> 2024</w:t>
    </w:r>
    <w:r w:rsidRPr="005243BD">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317F8" w14:textId="77777777" w:rsidR="008952AC" w:rsidRDefault="008952AC" w:rsidP="005243BD">
      <w:pPr>
        <w:spacing w:after="0" w:line="240" w:lineRule="auto"/>
      </w:pPr>
      <w:r>
        <w:separator/>
      </w:r>
    </w:p>
  </w:footnote>
  <w:footnote w:type="continuationSeparator" w:id="0">
    <w:p w14:paraId="0C53E90E" w14:textId="77777777" w:rsidR="008952AC" w:rsidRDefault="008952AC" w:rsidP="005243BD">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SradH0SdDJdch8" id="s5LcPLVl"/>
    <int:WordHash hashCode="PnzlC+gY9xrDTS" id="abpkd8FR"/>
    <int:WordHash hashCode="juDbr/8ZeoU5TE" id="+uhuN1Cl"/>
    <int:WordHash hashCode="4MPcu2SixSBwg2" id="G3QSrQaD"/>
    <int:WordHash hashCode="mdsyR0KCPFXZdb" id="TcFo9YMs"/>
    <int:WordHash hashCode="ISQDfKZqM8FMSE" id="I3Q4D5ng"/>
    <int:WordHash hashCode="2i9M6eDcqD4Mt6" id="pJHEtav8"/>
  </int:Manifest>
  <int:Observations>
    <int:Content id="s5LcPLVl">
      <int:Rejection type="AugLoop_Text_Critique"/>
    </int:Content>
    <int:Content id="abpkd8FR">
      <int:Rejection type="AugLoop_Text_Critique"/>
    </int:Content>
    <int:Content id="+uhuN1Cl">
      <int:Rejection type="AugLoop_Text_Critique"/>
    </int:Content>
    <int:Content id="G3QSrQaD">
      <int:Rejection type="AugLoop_Text_Critique"/>
    </int:Content>
    <int:Content id="TcFo9YMs">
      <int:Rejection type="AugLoop_Text_Critique"/>
    </int:Content>
    <int:Content id="I3Q4D5ng">
      <int:Rejection type="AugLoop_Text_Critique"/>
    </int:Content>
    <int:Content id="pJHEtav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0BF"/>
    <w:multiLevelType w:val="hybridMultilevel"/>
    <w:tmpl w:val="BB3A150E"/>
    <w:lvl w:ilvl="0" w:tplc="3D6CC51C">
      <w:start w:val="1"/>
      <w:numFmt w:val="decimal"/>
      <w:lvlText w:val="%1."/>
      <w:lvlJc w:val="left"/>
      <w:pPr>
        <w:ind w:left="720" w:hanging="360"/>
      </w:pPr>
    </w:lvl>
    <w:lvl w:ilvl="1" w:tplc="7AFEDADA">
      <w:start w:val="1"/>
      <w:numFmt w:val="upperLetter"/>
      <w:lvlText w:val="%2."/>
      <w:lvlJc w:val="left"/>
      <w:pPr>
        <w:ind w:left="1440" w:hanging="360"/>
      </w:pPr>
    </w:lvl>
    <w:lvl w:ilvl="2" w:tplc="5B808FF0">
      <w:start w:val="1"/>
      <w:numFmt w:val="lowerRoman"/>
      <w:lvlText w:val="%3."/>
      <w:lvlJc w:val="right"/>
      <w:pPr>
        <w:ind w:left="2160" w:hanging="180"/>
      </w:pPr>
    </w:lvl>
    <w:lvl w:ilvl="3" w:tplc="86166106">
      <w:start w:val="1"/>
      <w:numFmt w:val="decimal"/>
      <w:lvlText w:val="%4."/>
      <w:lvlJc w:val="left"/>
      <w:pPr>
        <w:ind w:left="2880" w:hanging="360"/>
      </w:pPr>
    </w:lvl>
    <w:lvl w:ilvl="4" w:tplc="9FB6A84C">
      <w:start w:val="1"/>
      <w:numFmt w:val="lowerLetter"/>
      <w:lvlText w:val="%5."/>
      <w:lvlJc w:val="left"/>
      <w:pPr>
        <w:ind w:left="3600" w:hanging="360"/>
      </w:pPr>
    </w:lvl>
    <w:lvl w:ilvl="5" w:tplc="039E35D4">
      <w:start w:val="1"/>
      <w:numFmt w:val="lowerRoman"/>
      <w:lvlText w:val="%6."/>
      <w:lvlJc w:val="right"/>
      <w:pPr>
        <w:ind w:left="4320" w:hanging="180"/>
      </w:pPr>
    </w:lvl>
    <w:lvl w:ilvl="6" w:tplc="741CD0EA">
      <w:start w:val="1"/>
      <w:numFmt w:val="decimal"/>
      <w:lvlText w:val="%7."/>
      <w:lvlJc w:val="left"/>
      <w:pPr>
        <w:ind w:left="5040" w:hanging="360"/>
      </w:pPr>
    </w:lvl>
    <w:lvl w:ilvl="7" w:tplc="3CC4A2FC">
      <w:start w:val="1"/>
      <w:numFmt w:val="lowerLetter"/>
      <w:lvlText w:val="%8."/>
      <w:lvlJc w:val="left"/>
      <w:pPr>
        <w:ind w:left="5760" w:hanging="360"/>
      </w:pPr>
    </w:lvl>
    <w:lvl w:ilvl="8" w:tplc="0BFAE79A">
      <w:start w:val="1"/>
      <w:numFmt w:val="lowerRoman"/>
      <w:lvlText w:val="%9."/>
      <w:lvlJc w:val="right"/>
      <w:pPr>
        <w:ind w:left="6480" w:hanging="180"/>
      </w:pPr>
    </w:lvl>
  </w:abstractNum>
  <w:abstractNum w:abstractNumId="1" w15:restartNumberingAfterBreak="0">
    <w:nsid w:val="08DE6F0A"/>
    <w:multiLevelType w:val="hybridMultilevel"/>
    <w:tmpl w:val="39E0A1E8"/>
    <w:lvl w:ilvl="0" w:tplc="ECD43BA0">
      <w:start w:val="1"/>
      <w:numFmt w:val="bullet"/>
      <w:lvlText w:val=""/>
      <w:lvlJc w:val="left"/>
      <w:pPr>
        <w:ind w:left="720" w:hanging="360"/>
      </w:pPr>
      <w:rPr>
        <w:rFonts w:ascii="Symbol" w:hAnsi="Symbol" w:hint="default"/>
      </w:rPr>
    </w:lvl>
    <w:lvl w:ilvl="1" w:tplc="BB900F44">
      <w:start w:val="1"/>
      <w:numFmt w:val="bullet"/>
      <w:lvlText w:val="o"/>
      <w:lvlJc w:val="left"/>
      <w:pPr>
        <w:ind w:left="1440" w:hanging="360"/>
      </w:pPr>
      <w:rPr>
        <w:rFonts w:ascii="Courier New" w:hAnsi="Courier New" w:hint="default"/>
      </w:rPr>
    </w:lvl>
    <w:lvl w:ilvl="2" w:tplc="13142E8A">
      <w:start w:val="1"/>
      <w:numFmt w:val="bullet"/>
      <w:lvlText w:val=""/>
      <w:lvlJc w:val="left"/>
      <w:pPr>
        <w:ind w:left="2160" w:hanging="360"/>
      </w:pPr>
      <w:rPr>
        <w:rFonts w:ascii="Wingdings" w:hAnsi="Wingdings" w:hint="default"/>
      </w:rPr>
    </w:lvl>
    <w:lvl w:ilvl="3" w:tplc="E1C24F82">
      <w:start w:val="1"/>
      <w:numFmt w:val="bullet"/>
      <w:lvlText w:val=""/>
      <w:lvlJc w:val="left"/>
      <w:pPr>
        <w:ind w:left="2880" w:hanging="360"/>
      </w:pPr>
      <w:rPr>
        <w:rFonts w:ascii="Symbol" w:hAnsi="Symbol" w:hint="default"/>
      </w:rPr>
    </w:lvl>
    <w:lvl w:ilvl="4" w:tplc="C15A0D4A">
      <w:start w:val="1"/>
      <w:numFmt w:val="bullet"/>
      <w:lvlText w:val="o"/>
      <w:lvlJc w:val="left"/>
      <w:pPr>
        <w:ind w:left="3600" w:hanging="360"/>
      </w:pPr>
      <w:rPr>
        <w:rFonts w:ascii="Courier New" w:hAnsi="Courier New" w:hint="default"/>
      </w:rPr>
    </w:lvl>
    <w:lvl w:ilvl="5" w:tplc="1D409BCC">
      <w:start w:val="1"/>
      <w:numFmt w:val="bullet"/>
      <w:lvlText w:val=""/>
      <w:lvlJc w:val="left"/>
      <w:pPr>
        <w:ind w:left="4320" w:hanging="360"/>
      </w:pPr>
      <w:rPr>
        <w:rFonts w:ascii="Wingdings" w:hAnsi="Wingdings" w:hint="default"/>
      </w:rPr>
    </w:lvl>
    <w:lvl w:ilvl="6" w:tplc="79E83410">
      <w:start w:val="1"/>
      <w:numFmt w:val="bullet"/>
      <w:lvlText w:val=""/>
      <w:lvlJc w:val="left"/>
      <w:pPr>
        <w:ind w:left="5040" w:hanging="360"/>
      </w:pPr>
      <w:rPr>
        <w:rFonts w:ascii="Symbol" w:hAnsi="Symbol" w:hint="default"/>
      </w:rPr>
    </w:lvl>
    <w:lvl w:ilvl="7" w:tplc="AB903884">
      <w:start w:val="1"/>
      <w:numFmt w:val="bullet"/>
      <w:lvlText w:val="o"/>
      <w:lvlJc w:val="left"/>
      <w:pPr>
        <w:ind w:left="5760" w:hanging="360"/>
      </w:pPr>
      <w:rPr>
        <w:rFonts w:ascii="Courier New" w:hAnsi="Courier New" w:hint="default"/>
      </w:rPr>
    </w:lvl>
    <w:lvl w:ilvl="8" w:tplc="7864F1C4">
      <w:start w:val="1"/>
      <w:numFmt w:val="bullet"/>
      <w:lvlText w:val=""/>
      <w:lvlJc w:val="left"/>
      <w:pPr>
        <w:ind w:left="6480" w:hanging="360"/>
      </w:pPr>
      <w:rPr>
        <w:rFonts w:ascii="Wingdings" w:hAnsi="Wingdings" w:hint="default"/>
      </w:rPr>
    </w:lvl>
  </w:abstractNum>
  <w:abstractNum w:abstractNumId="2" w15:restartNumberingAfterBreak="0">
    <w:nsid w:val="1542469A"/>
    <w:multiLevelType w:val="hybridMultilevel"/>
    <w:tmpl w:val="FFFFFFFF"/>
    <w:lvl w:ilvl="0" w:tplc="83C82596">
      <w:start w:val="1"/>
      <w:numFmt w:val="upperLetter"/>
      <w:lvlText w:val="%1."/>
      <w:lvlJc w:val="left"/>
      <w:pPr>
        <w:ind w:left="720" w:hanging="360"/>
      </w:pPr>
    </w:lvl>
    <w:lvl w:ilvl="1" w:tplc="4C46904A">
      <w:start w:val="1"/>
      <w:numFmt w:val="lowerLetter"/>
      <w:lvlText w:val="%2."/>
      <w:lvlJc w:val="left"/>
      <w:pPr>
        <w:ind w:left="1440" w:hanging="360"/>
      </w:pPr>
    </w:lvl>
    <w:lvl w:ilvl="2" w:tplc="E3746F52">
      <w:start w:val="1"/>
      <w:numFmt w:val="lowerRoman"/>
      <w:lvlText w:val="%3."/>
      <w:lvlJc w:val="right"/>
      <w:pPr>
        <w:ind w:left="2160" w:hanging="180"/>
      </w:pPr>
    </w:lvl>
    <w:lvl w:ilvl="3" w:tplc="00D4FE20">
      <w:start w:val="1"/>
      <w:numFmt w:val="decimal"/>
      <w:lvlText w:val="%4."/>
      <w:lvlJc w:val="left"/>
      <w:pPr>
        <w:ind w:left="2880" w:hanging="360"/>
      </w:pPr>
    </w:lvl>
    <w:lvl w:ilvl="4" w:tplc="DCC064B0">
      <w:start w:val="1"/>
      <w:numFmt w:val="lowerLetter"/>
      <w:lvlText w:val="%5."/>
      <w:lvlJc w:val="left"/>
      <w:pPr>
        <w:ind w:left="3600" w:hanging="360"/>
      </w:pPr>
    </w:lvl>
    <w:lvl w:ilvl="5" w:tplc="106EADD0">
      <w:start w:val="1"/>
      <w:numFmt w:val="lowerRoman"/>
      <w:lvlText w:val="%6."/>
      <w:lvlJc w:val="right"/>
      <w:pPr>
        <w:ind w:left="4320" w:hanging="180"/>
      </w:pPr>
    </w:lvl>
    <w:lvl w:ilvl="6" w:tplc="8E1AEDEC">
      <w:start w:val="1"/>
      <w:numFmt w:val="decimal"/>
      <w:lvlText w:val="%7."/>
      <w:lvlJc w:val="left"/>
      <w:pPr>
        <w:ind w:left="5040" w:hanging="360"/>
      </w:pPr>
    </w:lvl>
    <w:lvl w:ilvl="7" w:tplc="164CA132">
      <w:start w:val="1"/>
      <w:numFmt w:val="lowerLetter"/>
      <w:lvlText w:val="%8."/>
      <w:lvlJc w:val="left"/>
      <w:pPr>
        <w:ind w:left="5760" w:hanging="360"/>
      </w:pPr>
    </w:lvl>
    <w:lvl w:ilvl="8" w:tplc="661E14BE">
      <w:start w:val="1"/>
      <w:numFmt w:val="lowerRoman"/>
      <w:lvlText w:val="%9."/>
      <w:lvlJc w:val="right"/>
      <w:pPr>
        <w:ind w:left="6480" w:hanging="180"/>
      </w:pPr>
    </w:lvl>
  </w:abstractNum>
  <w:abstractNum w:abstractNumId="3" w15:restartNumberingAfterBreak="0">
    <w:nsid w:val="16D775B8"/>
    <w:multiLevelType w:val="hybridMultilevel"/>
    <w:tmpl w:val="AAC00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620C7"/>
    <w:multiLevelType w:val="hybridMultilevel"/>
    <w:tmpl w:val="3FD2E3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113FC"/>
    <w:multiLevelType w:val="hybridMultilevel"/>
    <w:tmpl w:val="BEDECA10"/>
    <w:lvl w:ilvl="0" w:tplc="52BA29B2">
      <w:start w:val="1"/>
      <w:numFmt w:val="bullet"/>
      <w:lvlText w:val=""/>
      <w:lvlJc w:val="left"/>
      <w:pPr>
        <w:ind w:left="720" w:hanging="360"/>
      </w:pPr>
      <w:rPr>
        <w:rFonts w:ascii="Symbol" w:hAnsi="Symbol" w:hint="default"/>
      </w:rPr>
    </w:lvl>
    <w:lvl w:ilvl="1" w:tplc="D49CFC10">
      <w:start w:val="1"/>
      <w:numFmt w:val="bullet"/>
      <w:lvlText w:val="o"/>
      <w:lvlJc w:val="left"/>
      <w:pPr>
        <w:ind w:left="1440" w:hanging="360"/>
      </w:pPr>
      <w:rPr>
        <w:rFonts w:ascii="Courier New" w:hAnsi="Courier New" w:hint="default"/>
      </w:rPr>
    </w:lvl>
    <w:lvl w:ilvl="2" w:tplc="88CC85A6">
      <w:start w:val="1"/>
      <w:numFmt w:val="bullet"/>
      <w:lvlText w:val=""/>
      <w:lvlJc w:val="left"/>
      <w:pPr>
        <w:ind w:left="2160" w:hanging="360"/>
      </w:pPr>
      <w:rPr>
        <w:rFonts w:ascii="Wingdings" w:hAnsi="Wingdings" w:hint="default"/>
      </w:rPr>
    </w:lvl>
    <w:lvl w:ilvl="3" w:tplc="A0D45B46">
      <w:start w:val="1"/>
      <w:numFmt w:val="bullet"/>
      <w:lvlText w:val=""/>
      <w:lvlJc w:val="left"/>
      <w:pPr>
        <w:ind w:left="2880" w:hanging="360"/>
      </w:pPr>
      <w:rPr>
        <w:rFonts w:ascii="Symbol" w:hAnsi="Symbol" w:hint="default"/>
      </w:rPr>
    </w:lvl>
    <w:lvl w:ilvl="4" w:tplc="FA74C8B2">
      <w:start w:val="1"/>
      <w:numFmt w:val="bullet"/>
      <w:lvlText w:val="o"/>
      <w:lvlJc w:val="left"/>
      <w:pPr>
        <w:ind w:left="3600" w:hanging="360"/>
      </w:pPr>
      <w:rPr>
        <w:rFonts w:ascii="Courier New" w:hAnsi="Courier New" w:hint="default"/>
      </w:rPr>
    </w:lvl>
    <w:lvl w:ilvl="5" w:tplc="E5F0E6BE">
      <w:start w:val="1"/>
      <w:numFmt w:val="bullet"/>
      <w:lvlText w:val=""/>
      <w:lvlJc w:val="left"/>
      <w:pPr>
        <w:ind w:left="4320" w:hanging="360"/>
      </w:pPr>
      <w:rPr>
        <w:rFonts w:ascii="Wingdings" w:hAnsi="Wingdings" w:hint="default"/>
      </w:rPr>
    </w:lvl>
    <w:lvl w:ilvl="6" w:tplc="977CF0AC">
      <w:start w:val="1"/>
      <w:numFmt w:val="bullet"/>
      <w:lvlText w:val=""/>
      <w:lvlJc w:val="left"/>
      <w:pPr>
        <w:ind w:left="5040" w:hanging="360"/>
      </w:pPr>
      <w:rPr>
        <w:rFonts w:ascii="Symbol" w:hAnsi="Symbol" w:hint="default"/>
      </w:rPr>
    </w:lvl>
    <w:lvl w:ilvl="7" w:tplc="A564A028">
      <w:start w:val="1"/>
      <w:numFmt w:val="bullet"/>
      <w:lvlText w:val="o"/>
      <w:lvlJc w:val="left"/>
      <w:pPr>
        <w:ind w:left="5760" w:hanging="360"/>
      </w:pPr>
      <w:rPr>
        <w:rFonts w:ascii="Courier New" w:hAnsi="Courier New" w:hint="default"/>
      </w:rPr>
    </w:lvl>
    <w:lvl w:ilvl="8" w:tplc="BD806C9E">
      <w:start w:val="1"/>
      <w:numFmt w:val="bullet"/>
      <w:lvlText w:val=""/>
      <w:lvlJc w:val="left"/>
      <w:pPr>
        <w:ind w:left="6480" w:hanging="360"/>
      </w:pPr>
      <w:rPr>
        <w:rFonts w:ascii="Wingdings" w:hAnsi="Wingdings" w:hint="default"/>
      </w:rPr>
    </w:lvl>
  </w:abstractNum>
  <w:abstractNum w:abstractNumId="6" w15:restartNumberingAfterBreak="0">
    <w:nsid w:val="49DD5D04"/>
    <w:multiLevelType w:val="hybridMultilevel"/>
    <w:tmpl w:val="6CC2C4C4"/>
    <w:lvl w:ilvl="0" w:tplc="1A04696C">
      <w:start w:val="1"/>
      <w:numFmt w:val="upperLetter"/>
      <w:lvlText w:val="%1."/>
      <w:lvlJc w:val="left"/>
      <w:pPr>
        <w:ind w:left="720" w:hanging="360"/>
      </w:pPr>
    </w:lvl>
    <w:lvl w:ilvl="1" w:tplc="B71651A2">
      <w:start w:val="1"/>
      <w:numFmt w:val="lowerLetter"/>
      <w:lvlText w:val="%2."/>
      <w:lvlJc w:val="left"/>
      <w:pPr>
        <w:ind w:left="1440" w:hanging="360"/>
      </w:pPr>
    </w:lvl>
    <w:lvl w:ilvl="2" w:tplc="3D2E7CFC">
      <w:start w:val="1"/>
      <w:numFmt w:val="lowerRoman"/>
      <w:lvlText w:val="%3."/>
      <w:lvlJc w:val="right"/>
      <w:pPr>
        <w:ind w:left="2160" w:hanging="180"/>
      </w:pPr>
    </w:lvl>
    <w:lvl w:ilvl="3" w:tplc="4C80485A">
      <w:start w:val="1"/>
      <w:numFmt w:val="decimal"/>
      <w:lvlText w:val="%4."/>
      <w:lvlJc w:val="left"/>
      <w:pPr>
        <w:ind w:left="2880" w:hanging="360"/>
      </w:pPr>
    </w:lvl>
    <w:lvl w:ilvl="4" w:tplc="F38492FA">
      <w:start w:val="1"/>
      <w:numFmt w:val="lowerLetter"/>
      <w:lvlText w:val="%5."/>
      <w:lvlJc w:val="left"/>
      <w:pPr>
        <w:ind w:left="3600" w:hanging="360"/>
      </w:pPr>
    </w:lvl>
    <w:lvl w:ilvl="5" w:tplc="FEB4CF54">
      <w:start w:val="1"/>
      <w:numFmt w:val="lowerRoman"/>
      <w:lvlText w:val="%6."/>
      <w:lvlJc w:val="right"/>
      <w:pPr>
        <w:ind w:left="4320" w:hanging="180"/>
      </w:pPr>
    </w:lvl>
    <w:lvl w:ilvl="6" w:tplc="446C76EA">
      <w:start w:val="1"/>
      <w:numFmt w:val="decimal"/>
      <w:lvlText w:val="%7."/>
      <w:lvlJc w:val="left"/>
      <w:pPr>
        <w:ind w:left="5040" w:hanging="360"/>
      </w:pPr>
    </w:lvl>
    <w:lvl w:ilvl="7" w:tplc="7EA27CA4">
      <w:start w:val="1"/>
      <w:numFmt w:val="lowerLetter"/>
      <w:lvlText w:val="%8."/>
      <w:lvlJc w:val="left"/>
      <w:pPr>
        <w:ind w:left="5760" w:hanging="360"/>
      </w:pPr>
    </w:lvl>
    <w:lvl w:ilvl="8" w:tplc="3FEA44DA">
      <w:start w:val="1"/>
      <w:numFmt w:val="lowerRoman"/>
      <w:lvlText w:val="%9."/>
      <w:lvlJc w:val="right"/>
      <w:pPr>
        <w:ind w:left="6480" w:hanging="180"/>
      </w:pPr>
    </w:lvl>
  </w:abstractNum>
  <w:abstractNum w:abstractNumId="7" w15:restartNumberingAfterBreak="0">
    <w:nsid w:val="4F082402"/>
    <w:multiLevelType w:val="hybridMultilevel"/>
    <w:tmpl w:val="18B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3061C"/>
    <w:multiLevelType w:val="hybridMultilevel"/>
    <w:tmpl w:val="19183156"/>
    <w:lvl w:ilvl="0" w:tplc="392E2046">
      <w:start w:val="1"/>
      <w:numFmt w:val="bullet"/>
      <w:lvlText w:val=""/>
      <w:lvlJc w:val="left"/>
      <w:pPr>
        <w:ind w:left="720" w:hanging="360"/>
      </w:pPr>
      <w:rPr>
        <w:rFonts w:ascii="Symbol" w:hAnsi="Symbol" w:hint="default"/>
      </w:rPr>
    </w:lvl>
    <w:lvl w:ilvl="1" w:tplc="92C66220">
      <w:start w:val="1"/>
      <w:numFmt w:val="bullet"/>
      <w:lvlText w:val="o"/>
      <w:lvlJc w:val="left"/>
      <w:pPr>
        <w:ind w:left="1440" w:hanging="360"/>
      </w:pPr>
      <w:rPr>
        <w:rFonts w:ascii="Courier New" w:hAnsi="Courier New" w:hint="default"/>
      </w:rPr>
    </w:lvl>
    <w:lvl w:ilvl="2" w:tplc="C3EE3912">
      <w:start w:val="1"/>
      <w:numFmt w:val="bullet"/>
      <w:lvlText w:val=""/>
      <w:lvlJc w:val="left"/>
      <w:pPr>
        <w:ind w:left="2160" w:hanging="360"/>
      </w:pPr>
      <w:rPr>
        <w:rFonts w:ascii="Wingdings" w:hAnsi="Wingdings" w:hint="default"/>
      </w:rPr>
    </w:lvl>
    <w:lvl w:ilvl="3" w:tplc="E8A20FDE">
      <w:start w:val="1"/>
      <w:numFmt w:val="bullet"/>
      <w:lvlText w:val=""/>
      <w:lvlJc w:val="left"/>
      <w:pPr>
        <w:ind w:left="2880" w:hanging="360"/>
      </w:pPr>
      <w:rPr>
        <w:rFonts w:ascii="Symbol" w:hAnsi="Symbol" w:hint="default"/>
      </w:rPr>
    </w:lvl>
    <w:lvl w:ilvl="4" w:tplc="F54E5A76">
      <w:start w:val="1"/>
      <w:numFmt w:val="bullet"/>
      <w:lvlText w:val="o"/>
      <w:lvlJc w:val="left"/>
      <w:pPr>
        <w:ind w:left="3600" w:hanging="360"/>
      </w:pPr>
      <w:rPr>
        <w:rFonts w:ascii="Courier New" w:hAnsi="Courier New" w:hint="default"/>
      </w:rPr>
    </w:lvl>
    <w:lvl w:ilvl="5" w:tplc="BC64D052">
      <w:start w:val="1"/>
      <w:numFmt w:val="bullet"/>
      <w:lvlText w:val=""/>
      <w:lvlJc w:val="left"/>
      <w:pPr>
        <w:ind w:left="4320" w:hanging="360"/>
      </w:pPr>
      <w:rPr>
        <w:rFonts w:ascii="Wingdings" w:hAnsi="Wingdings" w:hint="default"/>
      </w:rPr>
    </w:lvl>
    <w:lvl w:ilvl="6" w:tplc="7004DB08">
      <w:start w:val="1"/>
      <w:numFmt w:val="bullet"/>
      <w:lvlText w:val=""/>
      <w:lvlJc w:val="left"/>
      <w:pPr>
        <w:ind w:left="5040" w:hanging="360"/>
      </w:pPr>
      <w:rPr>
        <w:rFonts w:ascii="Symbol" w:hAnsi="Symbol" w:hint="default"/>
      </w:rPr>
    </w:lvl>
    <w:lvl w:ilvl="7" w:tplc="773E2A96">
      <w:start w:val="1"/>
      <w:numFmt w:val="bullet"/>
      <w:lvlText w:val="o"/>
      <w:lvlJc w:val="left"/>
      <w:pPr>
        <w:ind w:left="5760" w:hanging="360"/>
      </w:pPr>
      <w:rPr>
        <w:rFonts w:ascii="Courier New" w:hAnsi="Courier New" w:hint="default"/>
      </w:rPr>
    </w:lvl>
    <w:lvl w:ilvl="8" w:tplc="43B4AB10">
      <w:start w:val="1"/>
      <w:numFmt w:val="bullet"/>
      <w:lvlText w:val=""/>
      <w:lvlJc w:val="left"/>
      <w:pPr>
        <w:ind w:left="6480" w:hanging="360"/>
      </w:pPr>
      <w:rPr>
        <w:rFonts w:ascii="Wingdings" w:hAnsi="Wingdings" w:hint="default"/>
      </w:rPr>
    </w:lvl>
  </w:abstractNum>
  <w:abstractNum w:abstractNumId="9" w15:restartNumberingAfterBreak="0">
    <w:nsid w:val="614142D3"/>
    <w:multiLevelType w:val="hybridMultilevel"/>
    <w:tmpl w:val="9FB8F498"/>
    <w:lvl w:ilvl="0" w:tplc="FA427E34">
      <w:start w:val="1"/>
      <w:numFmt w:val="bullet"/>
      <w:lvlText w:val=""/>
      <w:lvlJc w:val="left"/>
      <w:pPr>
        <w:ind w:left="720" w:hanging="360"/>
      </w:pPr>
      <w:rPr>
        <w:rFonts w:ascii="Symbol" w:hAnsi="Symbol" w:hint="default"/>
      </w:rPr>
    </w:lvl>
    <w:lvl w:ilvl="1" w:tplc="24A09034">
      <w:start w:val="1"/>
      <w:numFmt w:val="bullet"/>
      <w:lvlText w:val="o"/>
      <w:lvlJc w:val="left"/>
      <w:pPr>
        <w:ind w:left="1440" w:hanging="360"/>
      </w:pPr>
      <w:rPr>
        <w:rFonts w:ascii="Courier New" w:hAnsi="Courier New" w:hint="default"/>
      </w:rPr>
    </w:lvl>
    <w:lvl w:ilvl="2" w:tplc="922E9558">
      <w:start w:val="1"/>
      <w:numFmt w:val="bullet"/>
      <w:lvlText w:val=""/>
      <w:lvlJc w:val="left"/>
      <w:pPr>
        <w:ind w:left="2160" w:hanging="360"/>
      </w:pPr>
      <w:rPr>
        <w:rFonts w:ascii="Wingdings" w:hAnsi="Wingdings" w:hint="default"/>
      </w:rPr>
    </w:lvl>
    <w:lvl w:ilvl="3" w:tplc="DD7A5216">
      <w:start w:val="1"/>
      <w:numFmt w:val="bullet"/>
      <w:lvlText w:val=""/>
      <w:lvlJc w:val="left"/>
      <w:pPr>
        <w:ind w:left="2880" w:hanging="360"/>
      </w:pPr>
      <w:rPr>
        <w:rFonts w:ascii="Symbol" w:hAnsi="Symbol" w:hint="default"/>
      </w:rPr>
    </w:lvl>
    <w:lvl w:ilvl="4" w:tplc="7152E9B8">
      <w:start w:val="1"/>
      <w:numFmt w:val="bullet"/>
      <w:lvlText w:val="o"/>
      <w:lvlJc w:val="left"/>
      <w:pPr>
        <w:ind w:left="3600" w:hanging="360"/>
      </w:pPr>
      <w:rPr>
        <w:rFonts w:ascii="Courier New" w:hAnsi="Courier New" w:hint="default"/>
      </w:rPr>
    </w:lvl>
    <w:lvl w:ilvl="5" w:tplc="C6B21ACC">
      <w:start w:val="1"/>
      <w:numFmt w:val="bullet"/>
      <w:lvlText w:val=""/>
      <w:lvlJc w:val="left"/>
      <w:pPr>
        <w:ind w:left="4320" w:hanging="360"/>
      </w:pPr>
      <w:rPr>
        <w:rFonts w:ascii="Wingdings" w:hAnsi="Wingdings" w:hint="default"/>
      </w:rPr>
    </w:lvl>
    <w:lvl w:ilvl="6" w:tplc="58342B5C">
      <w:start w:val="1"/>
      <w:numFmt w:val="bullet"/>
      <w:lvlText w:val=""/>
      <w:lvlJc w:val="left"/>
      <w:pPr>
        <w:ind w:left="5040" w:hanging="360"/>
      </w:pPr>
      <w:rPr>
        <w:rFonts w:ascii="Symbol" w:hAnsi="Symbol" w:hint="default"/>
      </w:rPr>
    </w:lvl>
    <w:lvl w:ilvl="7" w:tplc="B25E76B6">
      <w:start w:val="1"/>
      <w:numFmt w:val="bullet"/>
      <w:lvlText w:val="o"/>
      <w:lvlJc w:val="left"/>
      <w:pPr>
        <w:ind w:left="5760" w:hanging="360"/>
      </w:pPr>
      <w:rPr>
        <w:rFonts w:ascii="Courier New" w:hAnsi="Courier New" w:hint="default"/>
      </w:rPr>
    </w:lvl>
    <w:lvl w:ilvl="8" w:tplc="BF780B28">
      <w:start w:val="1"/>
      <w:numFmt w:val="bullet"/>
      <w:lvlText w:val=""/>
      <w:lvlJc w:val="left"/>
      <w:pPr>
        <w:ind w:left="6480" w:hanging="360"/>
      </w:pPr>
      <w:rPr>
        <w:rFonts w:ascii="Wingdings" w:hAnsi="Wingdings" w:hint="default"/>
      </w:rPr>
    </w:lvl>
  </w:abstractNum>
  <w:abstractNum w:abstractNumId="10" w15:restartNumberingAfterBreak="0">
    <w:nsid w:val="69D31B4D"/>
    <w:multiLevelType w:val="hybridMultilevel"/>
    <w:tmpl w:val="FFFFFFFF"/>
    <w:lvl w:ilvl="0" w:tplc="143A51CE">
      <w:start w:val="1"/>
      <w:numFmt w:val="bullet"/>
      <w:lvlText w:val=""/>
      <w:lvlJc w:val="left"/>
      <w:pPr>
        <w:ind w:left="720" w:hanging="360"/>
      </w:pPr>
      <w:rPr>
        <w:rFonts w:ascii="Symbol" w:hAnsi="Symbol" w:hint="default"/>
      </w:rPr>
    </w:lvl>
    <w:lvl w:ilvl="1" w:tplc="D77C6414">
      <w:start w:val="1"/>
      <w:numFmt w:val="bullet"/>
      <w:lvlText w:val="o"/>
      <w:lvlJc w:val="left"/>
      <w:pPr>
        <w:ind w:left="1440" w:hanging="360"/>
      </w:pPr>
      <w:rPr>
        <w:rFonts w:ascii="Courier New" w:hAnsi="Courier New" w:hint="default"/>
      </w:rPr>
    </w:lvl>
    <w:lvl w:ilvl="2" w:tplc="C360F56E">
      <w:start w:val="1"/>
      <w:numFmt w:val="bullet"/>
      <w:lvlText w:val=""/>
      <w:lvlJc w:val="left"/>
      <w:pPr>
        <w:ind w:left="2160" w:hanging="360"/>
      </w:pPr>
      <w:rPr>
        <w:rFonts w:ascii="Wingdings" w:hAnsi="Wingdings" w:hint="default"/>
      </w:rPr>
    </w:lvl>
    <w:lvl w:ilvl="3" w:tplc="1A48A904">
      <w:start w:val="1"/>
      <w:numFmt w:val="bullet"/>
      <w:lvlText w:val=""/>
      <w:lvlJc w:val="left"/>
      <w:pPr>
        <w:ind w:left="2880" w:hanging="360"/>
      </w:pPr>
      <w:rPr>
        <w:rFonts w:ascii="Symbol" w:hAnsi="Symbol" w:hint="default"/>
      </w:rPr>
    </w:lvl>
    <w:lvl w:ilvl="4" w:tplc="AA04DBE8">
      <w:start w:val="1"/>
      <w:numFmt w:val="bullet"/>
      <w:lvlText w:val="o"/>
      <w:lvlJc w:val="left"/>
      <w:pPr>
        <w:ind w:left="3600" w:hanging="360"/>
      </w:pPr>
      <w:rPr>
        <w:rFonts w:ascii="Courier New" w:hAnsi="Courier New" w:hint="default"/>
      </w:rPr>
    </w:lvl>
    <w:lvl w:ilvl="5" w:tplc="0DC47B5E">
      <w:start w:val="1"/>
      <w:numFmt w:val="bullet"/>
      <w:lvlText w:val=""/>
      <w:lvlJc w:val="left"/>
      <w:pPr>
        <w:ind w:left="4320" w:hanging="360"/>
      </w:pPr>
      <w:rPr>
        <w:rFonts w:ascii="Wingdings" w:hAnsi="Wingdings" w:hint="default"/>
      </w:rPr>
    </w:lvl>
    <w:lvl w:ilvl="6" w:tplc="20581848">
      <w:start w:val="1"/>
      <w:numFmt w:val="bullet"/>
      <w:lvlText w:val=""/>
      <w:lvlJc w:val="left"/>
      <w:pPr>
        <w:ind w:left="5040" w:hanging="360"/>
      </w:pPr>
      <w:rPr>
        <w:rFonts w:ascii="Symbol" w:hAnsi="Symbol" w:hint="default"/>
      </w:rPr>
    </w:lvl>
    <w:lvl w:ilvl="7" w:tplc="F5CE9710">
      <w:start w:val="1"/>
      <w:numFmt w:val="bullet"/>
      <w:lvlText w:val="o"/>
      <w:lvlJc w:val="left"/>
      <w:pPr>
        <w:ind w:left="5760" w:hanging="360"/>
      </w:pPr>
      <w:rPr>
        <w:rFonts w:ascii="Courier New" w:hAnsi="Courier New" w:hint="default"/>
      </w:rPr>
    </w:lvl>
    <w:lvl w:ilvl="8" w:tplc="ABFEE55E">
      <w:start w:val="1"/>
      <w:numFmt w:val="bullet"/>
      <w:lvlText w:val=""/>
      <w:lvlJc w:val="left"/>
      <w:pPr>
        <w:ind w:left="6480" w:hanging="360"/>
      </w:pPr>
      <w:rPr>
        <w:rFonts w:ascii="Wingdings" w:hAnsi="Wingdings" w:hint="default"/>
      </w:rPr>
    </w:lvl>
  </w:abstractNum>
  <w:abstractNum w:abstractNumId="11" w15:restartNumberingAfterBreak="0">
    <w:nsid w:val="714F2432"/>
    <w:multiLevelType w:val="hybridMultilevel"/>
    <w:tmpl w:val="FFFFFFFF"/>
    <w:lvl w:ilvl="0" w:tplc="9EA4779A">
      <w:start w:val="1"/>
      <w:numFmt w:val="bullet"/>
      <w:lvlText w:val=""/>
      <w:lvlJc w:val="left"/>
      <w:pPr>
        <w:ind w:left="720" w:hanging="360"/>
      </w:pPr>
      <w:rPr>
        <w:rFonts w:ascii="Symbol" w:hAnsi="Symbol" w:hint="default"/>
      </w:rPr>
    </w:lvl>
    <w:lvl w:ilvl="1" w:tplc="D7E05E1C">
      <w:start w:val="1"/>
      <w:numFmt w:val="bullet"/>
      <w:lvlText w:val="o"/>
      <w:lvlJc w:val="left"/>
      <w:pPr>
        <w:ind w:left="1440" w:hanging="360"/>
      </w:pPr>
      <w:rPr>
        <w:rFonts w:ascii="Courier New" w:hAnsi="Courier New" w:hint="default"/>
      </w:rPr>
    </w:lvl>
    <w:lvl w:ilvl="2" w:tplc="F43E9CF6">
      <w:start w:val="1"/>
      <w:numFmt w:val="bullet"/>
      <w:lvlText w:val=""/>
      <w:lvlJc w:val="left"/>
      <w:pPr>
        <w:ind w:left="2160" w:hanging="360"/>
      </w:pPr>
      <w:rPr>
        <w:rFonts w:ascii="Wingdings" w:hAnsi="Wingdings" w:hint="default"/>
      </w:rPr>
    </w:lvl>
    <w:lvl w:ilvl="3" w:tplc="1CAC595E">
      <w:start w:val="1"/>
      <w:numFmt w:val="bullet"/>
      <w:lvlText w:val=""/>
      <w:lvlJc w:val="left"/>
      <w:pPr>
        <w:ind w:left="2880" w:hanging="360"/>
      </w:pPr>
      <w:rPr>
        <w:rFonts w:ascii="Symbol" w:hAnsi="Symbol" w:hint="default"/>
      </w:rPr>
    </w:lvl>
    <w:lvl w:ilvl="4" w:tplc="E5A0B474">
      <w:start w:val="1"/>
      <w:numFmt w:val="bullet"/>
      <w:lvlText w:val="o"/>
      <w:lvlJc w:val="left"/>
      <w:pPr>
        <w:ind w:left="3600" w:hanging="360"/>
      </w:pPr>
      <w:rPr>
        <w:rFonts w:ascii="Courier New" w:hAnsi="Courier New" w:hint="default"/>
      </w:rPr>
    </w:lvl>
    <w:lvl w:ilvl="5" w:tplc="4F107CAE">
      <w:start w:val="1"/>
      <w:numFmt w:val="bullet"/>
      <w:lvlText w:val=""/>
      <w:lvlJc w:val="left"/>
      <w:pPr>
        <w:ind w:left="4320" w:hanging="360"/>
      </w:pPr>
      <w:rPr>
        <w:rFonts w:ascii="Wingdings" w:hAnsi="Wingdings" w:hint="default"/>
      </w:rPr>
    </w:lvl>
    <w:lvl w:ilvl="6" w:tplc="B992A0AC">
      <w:start w:val="1"/>
      <w:numFmt w:val="bullet"/>
      <w:lvlText w:val=""/>
      <w:lvlJc w:val="left"/>
      <w:pPr>
        <w:ind w:left="5040" w:hanging="360"/>
      </w:pPr>
      <w:rPr>
        <w:rFonts w:ascii="Symbol" w:hAnsi="Symbol" w:hint="default"/>
      </w:rPr>
    </w:lvl>
    <w:lvl w:ilvl="7" w:tplc="5726A1AC">
      <w:start w:val="1"/>
      <w:numFmt w:val="bullet"/>
      <w:lvlText w:val="o"/>
      <w:lvlJc w:val="left"/>
      <w:pPr>
        <w:ind w:left="5760" w:hanging="360"/>
      </w:pPr>
      <w:rPr>
        <w:rFonts w:ascii="Courier New" w:hAnsi="Courier New" w:hint="default"/>
      </w:rPr>
    </w:lvl>
    <w:lvl w:ilvl="8" w:tplc="E1E6D7B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1"/>
  </w:num>
  <w:num w:numId="6">
    <w:abstractNumId w:val="6"/>
  </w:num>
  <w:num w:numId="7">
    <w:abstractNumId w:val="10"/>
  </w:num>
  <w:num w:numId="8">
    <w:abstractNumId w:val="11"/>
  </w:num>
  <w:num w:numId="9">
    <w:abstractNumId w:val="2"/>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F9B2A5"/>
    <w:rsid w:val="00001302"/>
    <w:rsid w:val="00021C50"/>
    <w:rsid w:val="000368E9"/>
    <w:rsid w:val="00037BE9"/>
    <w:rsid w:val="000436C8"/>
    <w:rsid w:val="00072D7C"/>
    <w:rsid w:val="00091367"/>
    <w:rsid w:val="000D0DFB"/>
    <w:rsid w:val="000E1ECE"/>
    <w:rsid w:val="0010018E"/>
    <w:rsid w:val="00115400"/>
    <w:rsid w:val="00115C25"/>
    <w:rsid w:val="00135D88"/>
    <w:rsid w:val="0013600A"/>
    <w:rsid w:val="00141BAC"/>
    <w:rsid w:val="0014662F"/>
    <w:rsid w:val="00146C20"/>
    <w:rsid w:val="00147A14"/>
    <w:rsid w:val="00147BA7"/>
    <w:rsid w:val="0015247D"/>
    <w:rsid w:val="001728FB"/>
    <w:rsid w:val="00177F76"/>
    <w:rsid w:val="00180D16"/>
    <w:rsid w:val="00197AFB"/>
    <w:rsid w:val="001A2E24"/>
    <w:rsid w:val="001B3B93"/>
    <w:rsid w:val="001B6A24"/>
    <w:rsid w:val="001D7C65"/>
    <w:rsid w:val="001E55A2"/>
    <w:rsid w:val="001F573C"/>
    <w:rsid w:val="00215261"/>
    <w:rsid w:val="002176C4"/>
    <w:rsid w:val="00221750"/>
    <w:rsid w:val="00242713"/>
    <w:rsid w:val="00272DFF"/>
    <w:rsid w:val="00286828"/>
    <w:rsid w:val="002948BF"/>
    <w:rsid w:val="002959AC"/>
    <w:rsid w:val="002A0EBA"/>
    <w:rsid w:val="002B521D"/>
    <w:rsid w:val="002C3AE7"/>
    <w:rsid w:val="002E1B73"/>
    <w:rsid w:val="003062DC"/>
    <w:rsid w:val="00313DFD"/>
    <w:rsid w:val="00315BD7"/>
    <w:rsid w:val="00317050"/>
    <w:rsid w:val="0031F93E"/>
    <w:rsid w:val="00332377"/>
    <w:rsid w:val="00337146"/>
    <w:rsid w:val="003409E9"/>
    <w:rsid w:val="00341F8F"/>
    <w:rsid w:val="00345738"/>
    <w:rsid w:val="003566E7"/>
    <w:rsid w:val="00366665"/>
    <w:rsid w:val="00372A81"/>
    <w:rsid w:val="003812E8"/>
    <w:rsid w:val="003C50C7"/>
    <w:rsid w:val="003E6DA3"/>
    <w:rsid w:val="003F681F"/>
    <w:rsid w:val="0041617B"/>
    <w:rsid w:val="00455CCD"/>
    <w:rsid w:val="00460E47"/>
    <w:rsid w:val="004729D1"/>
    <w:rsid w:val="00476B03"/>
    <w:rsid w:val="00477B14"/>
    <w:rsid w:val="004B68E9"/>
    <w:rsid w:val="004D2F00"/>
    <w:rsid w:val="005120CF"/>
    <w:rsid w:val="005243BD"/>
    <w:rsid w:val="0054329B"/>
    <w:rsid w:val="00550A6C"/>
    <w:rsid w:val="00554B75"/>
    <w:rsid w:val="00557C1B"/>
    <w:rsid w:val="00570FDE"/>
    <w:rsid w:val="0057474A"/>
    <w:rsid w:val="005962D3"/>
    <w:rsid w:val="005C321C"/>
    <w:rsid w:val="005C7144"/>
    <w:rsid w:val="005E4D30"/>
    <w:rsid w:val="005F1E90"/>
    <w:rsid w:val="006025A6"/>
    <w:rsid w:val="00602A44"/>
    <w:rsid w:val="00625B79"/>
    <w:rsid w:val="00643327"/>
    <w:rsid w:val="006515E0"/>
    <w:rsid w:val="0065602E"/>
    <w:rsid w:val="0067191F"/>
    <w:rsid w:val="00675FF3"/>
    <w:rsid w:val="00676455"/>
    <w:rsid w:val="006846B8"/>
    <w:rsid w:val="006A70D8"/>
    <w:rsid w:val="006E799C"/>
    <w:rsid w:val="00700B6A"/>
    <w:rsid w:val="00722924"/>
    <w:rsid w:val="0072476E"/>
    <w:rsid w:val="00760EE7"/>
    <w:rsid w:val="007670B5"/>
    <w:rsid w:val="00770675"/>
    <w:rsid w:val="00792D71"/>
    <w:rsid w:val="007B1911"/>
    <w:rsid w:val="007B21DC"/>
    <w:rsid w:val="007D2FB5"/>
    <w:rsid w:val="007D305C"/>
    <w:rsid w:val="007E7E18"/>
    <w:rsid w:val="00825676"/>
    <w:rsid w:val="00836F6C"/>
    <w:rsid w:val="00853183"/>
    <w:rsid w:val="00856E97"/>
    <w:rsid w:val="0086165E"/>
    <w:rsid w:val="00870DD1"/>
    <w:rsid w:val="008732C0"/>
    <w:rsid w:val="0088E25D"/>
    <w:rsid w:val="008910A4"/>
    <w:rsid w:val="008952AC"/>
    <w:rsid w:val="008A4C29"/>
    <w:rsid w:val="008B205E"/>
    <w:rsid w:val="008B64D5"/>
    <w:rsid w:val="008C3C44"/>
    <w:rsid w:val="008C4097"/>
    <w:rsid w:val="008C628D"/>
    <w:rsid w:val="008D60CA"/>
    <w:rsid w:val="008D6D24"/>
    <w:rsid w:val="008D7155"/>
    <w:rsid w:val="008F65F8"/>
    <w:rsid w:val="008F7141"/>
    <w:rsid w:val="00901706"/>
    <w:rsid w:val="00903D47"/>
    <w:rsid w:val="00924267"/>
    <w:rsid w:val="009244C8"/>
    <w:rsid w:val="0096068B"/>
    <w:rsid w:val="00961356"/>
    <w:rsid w:val="00991764"/>
    <w:rsid w:val="009E3F42"/>
    <w:rsid w:val="00A07D88"/>
    <w:rsid w:val="00A17F23"/>
    <w:rsid w:val="00A215D7"/>
    <w:rsid w:val="00A479D1"/>
    <w:rsid w:val="00A84466"/>
    <w:rsid w:val="00A875BA"/>
    <w:rsid w:val="00A87C63"/>
    <w:rsid w:val="00A92778"/>
    <w:rsid w:val="00AC56F4"/>
    <w:rsid w:val="00AD039B"/>
    <w:rsid w:val="00AE74AC"/>
    <w:rsid w:val="00B11F83"/>
    <w:rsid w:val="00B22B46"/>
    <w:rsid w:val="00B27453"/>
    <w:rsid w:val="00B343D4"/>
    <w:rsid w:val="00B37F11"/>
    <w:rsid w:val="00B44788"/>
    <w:rsid w:val="00B45ADC"/>
    <w:rsid w:val="00B51711"/>
    <w:rsid w:val="00B52BFF"/>
    <w:rsid w:val="00B5729B"/>
    <w:rsid w:val="00B66CDB"/>
    <w:rsid w:val="00B81E73"/>
    <w:rsid w:val="00B820A5"/>
    <w:rsid w:val="00B90217"/>
    <w:rsid w:val="00B9291C"/>
    <w:rsid w:val="00B955AD"/>
    <w:rsid w:val="00BB0E52"/>
    <w:rsid w:val="00BB262B"/>
    <w:rsid w:val="00BE0E6F"/>
    <w:rsid w:val="00BE290D"/>
    <w:rsid w:val="00BF25B2"/>
    <w:rsid w:val="00BF5A65"/>
    <w:rsid w:val="00C1030F"/>
    <w:rsid w:val="00C35226"/>
    <w:rsid w:val="00C46157"/>
    <w:rsid w:val="00C52D77"/>
    <w:rsid w:val="00C55B66"/>
    <w:rsid w:val="00C62C77"/>
    <w:rsid w:val="00C70262"/>
    <w:rsid w:val="00C734D4"/>
    <w:rsid w:val="00C8201C"/>
    <w:rsid w:val="00C90220"/>
    <w:rsid w:val="00C92A50"/>
    <w:rsid w:val="00C964AE"/>
    <w:rsid w:val="00C970D3"/>
    <w:rsid w:val="00CE6874"/>
    <w:rsid w:val="00CF2EB1"/>
    <w:rsid w:val="00CF3166"/>
    <w:rsid w:val="00CF4A4B"/>
    <w:rsid w:val="00CF6A6E"/>
    <w:rsid w:val="00D11B58"/>
    <w:rsid w:val="00D25B44"/>
    <w:rsid w:val="00D452A4"/>
    <w:rsid w:val="00D4657B"/>
    <w:rsid w:val="00D47B89"/>
    <w:rsid w:val="00D55D36"/>
    <w:rsid w:val="00D81740"/>
    <w:rsid w:val="00D827AC"/>
    <w:rsid w:val="00D84EC8"/>
    <w:rsid w:val="00D87F0C"/>
    <w:rsid w:val="00D9107E"/>
    <w:rsid w:val="00DC096C"/>
    <w:rsid w:val="00DC4AEB"/>
    <w:rsid w:val="00DD75CF"/>
    <w:rsid w:val="00DE5F43"/>
    <w:rsid w:val="00E36A54"/>
    <w:rsid w:val="00E37DFE"/>
    <w:rsid w:val="00E60A62"/>
    <w:rsid w:val="00E72F23"/>
    <w:rsid w:val="00E7620E"/>
    <w:rsid w:val="00E938AE"/>
    <w:rsid w:val="00E94E6C"/>
    <w:rsid w:val="00EA593F"/>
    <w:rsid w:val="00EC0F49"/>
    <w:rsid w:val="00EC3703"/>
    <w:rsid w:val="00EE35FB"/>
    <w:rsid w:val="00EE3EB7"/>
    <w:rsid w:val="00EF386D"/>
    <w:rsid w:val="00F02CC6"/>
    <w:rsid w:val="00F0679D"/>
    <w:rsid w:val="00F148B8"/>
    <w:rsid w:val="00F2094E"/>
    <w:rsid w:val="00F41CCE"/>
    <w:rsid w:val="00F56502"/>
    <w:rsid w:val="00F71F56"/>
    <w:rsid w:val="00F72B10"/>
    <w:rsid w:val="00F95B19"/>
    <w:rsid w:val="00FA26D3"/>
    <w:rsid w:val="00FA54FD"/>
    <w:rsid w:val="00FA6E27"/>
    <w:rsid w:val="00FD583B"/>
    <w:rsid w:val="00FF6A2E"/>
    <w:rsid w:val="011C7319"/>
    <w:rsid w:val="015FCD0E"/>
    <w:rsid w:val="01A02663"/>
    <w:rsid w:val="01D252DA"/>
    <w:rsid w:val="01D80ADC"/>
    <w:rsid w:val="01F13339"/>
    <w:rsid w:val="01F7CE7C"/>
    <w:rsid w:val="020658F1"/>
    <w:rsid w:val="0295B796"/>
    <w:rsid w:val="029881D8"/>
    <w:rsid w:val="02CC9D1F"/>
    <w:rsid w:val="02DE1FEF"/>
    <w:rsid w:val="032BF63C"/>
    <w:rsid w:val="032D131E"/>
    <w:rsid w:val="0336C423"/>
    <w:rsid w:val="03668D73"/>
    <w:rsid w:val="037D7A4C"/>
    <w:rsid w:val="037E36CE"/>
    <w:rsid w:val="0393AFA4"/>
    <w:rsid w:val="03A8FB04"/>
    <w:rsid w:val="03B23B9F"/>
    <w:rsid w:val="03B8F9B2"/>
    <w:rsid w:val="03C76EEE"/>
    <w:rsid w:val="03D5208C"/>
    <w:rsid w:val="03EABF95"/>
    <w:rsid w:val="040EF891"/>
    <w:rsid w:val="043FBF67"/>
    <w:rsid w:val="04476FAB"/>
    <w:rsid w:val="0448A1BE"/>
    <w:rsid w:val="0450FA3E"/>
    <w:rsid w:val="046F0521"/>
    <w:rsid w:val="04978751"/>
    <w:rsid w:val="04D8C953"/>
    <w:rsid w:val="04EDA078"/>
    <w:rsid w:val="0504A77C"/>
    <w:rsid w:val="0528D3FB"/>
    <w:rsid w:val="052A1E66"/>
    <w:rsid w:val="053102D5"/>
    <w:rsid w:val="0573B2EE"/>
    <w:rsid w:val="0591B27B"/>
    <w:rsid w:val="05A081CB"/>
    <w:rsid w:val="05A4B3DF"/>
    <w:rsid w:val="05BEE7C3"/>
    <w:rsid w:val="05C99FB2"/>
    <w:rsid w:val="05F42A1E"/>
    <w:rsid w:val="05F899CE"/>
    <w:rsid w:val="0607AB83"/>
    <w:rsid w:val="0608C0EA"/>
    <w:rsid w:val="06286327"/>
    <w:rsid w:val="064E9D81"/>
    <w:rsid w:val="06715E5D"/>
    <w:rsid w:val="06769BCF"/>
    <w:rsid w:val="067A8EC8"/>
    <w:rsid w:val="06A2D081"/>
    <w:rsid w:val="06B9A03A"/>
    <w:rsid w:val="06BD811F"/>
    <w:rsid w:val="06F39D93"/>
    <w:rsid w:val="0721BEAB"/>
    <w:rsid w:val="0727A33A"/>
    <w:rsid w:val="075EEC6D"/>
    <w:rsid w:val="07662552"/>
    <w:rsid w:val="07C27517"/>
    <w:rsid w:val="07D14585"/>
    <w:rsid w:val="07EDC8BD"/>
    <w:rsid w:val="07F971C6"/>
    <w:rsid w:val="08264AB7"/>
    <w:rsid w:val="082EBE05"/>
    <w:rsid w:val="083B329B"/>
    <w:rsid w:val="0896D395"/>
    <w:rsid w:val="08BAB51D"/>
    <w:rsid w:val="08ECFCE9"/>
    <w:rsid w:val="08FA082D"/>
    <w:rsid w:val="091D1E31"/>
    <w:rsid w:val="0930908E"/>
    <w:rsid w:val="0930A3CF"/>
    <w:rsid w:val="093E9999"/>
    <w:rsid w:val="0948F1B5"/>
    <w:rsid w:val="095255A8"/>
    <w:rsid w:val="096C4488"/>
    <w:rsid w:val="09710611"/>
    <w:rsid w:val="0A1F359E"/>
    <w:rsid w:val="0A2DEAA6"/>
    <w:rsid w:val="0A837836"/>
    <w:rsid w:val="0A84535C"/>
    <w:rsid w:val="0A9B8FE4"/>
    <w:rsid w:val="0ABD5392"/>
    <w:rsid w:val="0AE46B7C"/>
    <w:rsid w:val="0AFE1DB5"/>
    <w:rsid w:val="0B6D437A"/>
    <w:rsid w:val="0B71D598"/>
    <w:rsid w:val="0BC78CF1"/>
    <w:rsid w:val="0BCF5E02"/>
    <w:rsid w:val="0BDBB640"/>
    <w:rsid w:val="0C4AD14C"/>
    <w:rsid w:val="0C558ED5"/>
    <w:rsid w:val="0C7736D0"/>
    <w:rsid w:val="0C8BD872"/>
    <w:rsid w:val="0C8E9B59"/>
    <w:rsid w:val="0CA4B6A8"/>
    <w:rsid w:val="0CACE36D"/>
    <w:rsid w:val="0D26671B"/>
    <w:rsid w:val="0D2A0FB3"/>
    <w:rsid w:val="0D2CF1FE"/>
    <w:rsid w:val="0D5E21BD"/>
    <w:rsid w:val="0D6DD7B2"/>
    <w:rsid w:val="0D7DBA3C"/>
    <w:rsid w:val="0D9A5767"/>
    <w:rsid w:val="0DB42D4C"/>
    <w:rsid w:val="0DB617CD"/>
    <w:rsid w:val="0DB99EC5"/>
    <w:rsid w:val="0DD10FD8"/>
    <w:rsid w:val="0E0EE579"/>
    <w:rsid w:val="0E1B268A"/>
    <w:rsid w:val="0E1CAC31"/>
    <w:rsid w:val="0E1EEFC0"/>
    <w:rsid w:val="0E236901"/>
    <w:rsid w:val="0E8CC3FD"/>
    <w:rsid w:val="0EB7FB50"/>
    <w:rsid w:val="0F0CDD53"/>
    <w:rsid w:val="0F146781"/>
    <w:rsid w:val="0F1AAC15"/>
    <w:rsid w:val="0F2F1CF6"/>
    <w:rsid w:val="0F55D8AA"/>
    <w:rsid w:val="0F8F7206"/>
    <w:rsid w:val="0FEB5B4E"/>
    <w:rsid w:val="10058C6E"/>
    <w:rsid w:val="1041B336"/>
    <w:rsid w:val="105F26E5"/>
    <w:rsid w:val="108452B9"/>
    <w:rsid w:val="10DC2A33"/>
    <w:rsid w:val="10E13DA2"/>
    <w:rsid w:val="10F60E1F"/>
    <w:rsid w:val="11370313"/>
    <w:rsid w:val="11B2FB23"/>
    <w:rsid w:val="11E5D4D2"/>
    <w:rsid w:val="120A33B9"/>
    <w:rsid w:val="12564499"/>
    <w:rsid w:val="129F07C2"/>
    <w:rsid w:val="12BA12D0"/>
    <w:rsid w:val="1305A0CF"/>
    <w:rsid w:val="133BA81C"/>
    <w:rsid w:val="1383728F"/>
    <w:rsid w:val="1384BD5C"/>
    <w:rsid w:val="13A81749"/>
    <w:rsid w:val="13B01F9C"/>
    <w:rsid w:val="13FB2DE8"/>
    <w:rsid w:val="1416BF03"/>
    <w:rsid w:val="1460EF25"/>
    <w:rsid w:val="14834295"/>
    <w:rsid w:val="148D28DC"/>
    <w:rsid w:val="14E6F4CF"/>
    <w:rsid w:val="14E93620"/>
    <w:rsid w:val="14ECEE22"/>
    <w:rsid w:val="14F8A2AC"/>
    <w:rsid w:val="1501E7B0"/>
    <w:rsid w:val="15110B1D"/>
    <w:rsid w:val="1522A19B"/>
    <w:rsid w:val="153676FB"/>
    <w:rsid w:val="153887E3"/>
    <w:rsid w:val="155679E7"/>
    <w:rsid w:val="157184ED"/>
    <w:rsid w:val="157CD4CE"/>
    <w:rsid w:val="15EAA7A4"/>
    <w:rsid w:val="1607E563"/>
    <w:rsid w:val="161F6DF7"/>
    <w:rsid w:val="1636E59B"/>
    <w:rsid w:val="16430917"/>
    <w:rsid w:val="16774AC9"/>
    <w:rsid w:val="16B2CD6A"/>
    <w:rsid w:val="16DF5ECE"/>
    <w:rsid w:val="16EBDBA6"/>
    <w:rsid w:val="16FFC4DB"/>
    <w:rsid w:val="1716A98F"/>
    <w:rsid w:val="173950EE"/>
    <w:rsid w:val="173FB35E"/>
    <w:rsid w:val="178CA042"/>
    <w:rsid w:val="17D55F65"/>
    <w:rsid w:val="17D5FC6A"/>
    <w:rsid w:val="17F593EB"/>
    <w:rsid w:val="182C01AF"/>
    <w:rsid w:val="186595A6"/>
    <w:rsid w:val="187EC98A"/>
    <w:rsid w:val="1886B4E7"/>
    <w:rsid w:val="1897258E"/>
    <w:rsid w:val="18AD7AA2"/>
    <w:rsid w:val="1958D308"/>
    <w:rsid w:val="1963E05C"/>
    <w:rsid w:val="196A5B7A"/>
    <w:rsid w:val="19A23E80"/>
    <w:rsid w:val="19A75FA9"/>
    <w:rsid w:val="19CCB842"/>
    <w:rsid w:val="19CD5A5F"/>
    <w:rsid w:val="1A28638A"/>
    <w:rsid w:val="1A2B69EE"/>
    <w:rsid w:val="1A519C24"/>
    <w:rsid w:val="1A523CDC"/>
    <w:rsid w:val="1A9CF8D6"/>
    <w:rsid w:val="1A9D07DC"/>
    <w:rsid w:val="1AA87CB0"/>
    <w:rsid w:val="1AABFC58"/>
    <w:rsid w:val="1AD34BEE"/>
    <w:rsid w:val="1B062BDB"/>
    <w:rsid w:val="1B07F611"/>
    <w:rsid w:val="1B3ABDD5"/>
    <w:rsid w:val="1B4BB7AB"/>
    <w:rsid w:val="1B4F0D46"/>
    <w:rsid w:val="1B5352B2"/>
    <w:rsid w:val="1B8E8474"/>
    <w:rsid w:val="1B9CFE72"/>
    <w:rsid w:val="1BAD7A7A"/>
    <w:rsid w:val="1BB49E33"/>
    <w:rsid w:val="1BC70560"/>
    <w:rsid w:val="1BD79F92"/>
    <w:rsid w:val="1C38C937"/>
    <w:rsid w:val="1C3B7F78"/>
    <w:rsid w:val="1C525B7E"/>
    <w:rsid w:val="1C8D5A9A"/>
    <w:rsid w:val="1C8E1E67"/>
    <w:rsid w:val="1C93823E"/>
    <w:rsid w:val="1C95B00B"/>
    <w:rsid w:val="1CE474CF"/>
    <w:rsid w:val="1D112C78"/>
    <w:rsid w:val="1D124817"/>
    <w:rsid w:val="1D137507"/>
    <w:rsid w:val="1D465DE8"/>
    <w:rsid w:val="1D98B338"/>
    <w:rsid w:val="1E563D08"/>
    <w:rsid w:val="1E8AEC44"/>
    <w:rsid w:val="1EB856D8"/>
    <w:rsid w:val="1EB9C101"/>
    <w:rsid w:val="1ED7600D"/>
    <w:rsid w:val="1F0BC967"/>
    <w:rsid w:val="1F73E889"/>
    <w:rsid w:val="1F8DC022"/>
    <w:rsid w:val="1FAF9ECD"/>
    <w:rsid w:val="1FC074A1"/>
    <w:rsid w:val="1FC1BF0C"/>
    <w:rsid w:val="2021DFE2"/>
    <w:rsid w:val="2035EFE7"/>
    <w:rsid w:val="207B303A"/>
    <w:rsid w:val="20CBA44A"/>
    <w:rsid w:val="20F517BB"/>
    <w:rsid w:val="211C2C5F"/>
    <w:rsid w:val="214EE899"/>
    <w:rsid w:val="215C4502"/>
    <w:rsid w:val="215D8F6D"/>
    <w:rsid w:val="21B1AB31"/>
    <w:rsid w:val="21C577D7"/>
    <w:rsid w:val="21E4857D"/>
    <w:rsid w:val="21E49D9B"/>
    <w:rsid w:val="2237449B"/>
    <w:rsid w:val="223E346A"/>
    <w:rsid w:val="2277EA0F"/>
    <w:rsid w:val="2288BE3E"/>
    <w:rsid w:val="2298C822"/>
    <w:rsid w:val="22C5AC17"/>
    <w:rsid w:val="22C6E368"/>
    <w:rsid w:val="22DF5209"/>
    <w:rsid w:val="23099AE3"/>
    <w:rsid w:val="232A09D7"/>
    <w:rsid w:val="23310660"/>
    <w:rsid w:val="233A24B2"/>
    <w:rsid w:val="234A612C"/>
    <w:rsid w:val="234F82E6"/>
    <w:rsid w:val="235EE8E2"/>
    <w:rsid w:val="2368CBC2"/>
    <w:rsid w:val="23695C20"/>
    <w:rsid w:val="236BAD02"/>
    <w:rsid w:val="23806DFC"/>
    <w:rsid w:val="2391B8AD"/>
    <w:rsid w:val="23B8451F"/>
    <w:rsid w:val="23B9D11F"/>
    <w:rsid w:val="24349883"/>
    <w:rsid w:val="2460E726"/>
    <w:rsid w:val="246A825D"/>
    <w:rsid w:val="248C4569"/>
    <w:rsid w:val="24911C9E"/>
    <w:rsid w:val="24935AA5"/>
    <w:rsid w:val="24A0120E"/>
    <w:rsid w:val="2550D82C"/>
    <w:rsid w:val="256C282D"/>
    <w:rsid w:val="25A54BF9"/>
    <w:rsid w:val="25A63D80"/>
    <w:rsid w:val="25A7FEE9"/>
    <w:rsid w:val="25C07FAD"/>
    <w:rsid w:val="25E18154"/>
    <w:rsid w:val="25F22A99"/>
    <w:rsid w:val="25F307B6"/>
    <w:rsid w:val="25F482A2"/>
    <w:rsid w:val="25FD63F5"/>
    <w:rsid w:val="260C7B2D"/>
    <w:rsid w:val="2659E300"/>
    <w:rsid w:val="265B52E1"/>
    <w:rsid w:val="265D4286"/>
    <w:rsid w:val="2692B3EB"/>
    <w:rsid w:val="26BB849A"/>
    <w:rsid w:val="26BF6841"/>
    <w:rsid w:val="26C26301"/>
    <w:rsid w:val="26D1371B"/>
    <w:rsid w:val="26EA0301"/>
    <w:rsid w:val="26F0C499"/>
    <w:rsid w:val="27106B0A"/>
    <w:rsid w:val="2719AF3E"/>
    <w:rsid w:val="273A205B"/>
    <w:rsid w:val="27477ED6"/>
    <w:rsid w:val="275348B8"/>
    <w:rsid w:val="279C088A"/>
    <w:rsid w:val="27D0B1C9"/>
    <w:rsid w:val="27E3F014"/>
    <w:rsid w:val="28070E64"/>
    <w:rsid w:val="280C8268"/>
    <w:rsid w:val="282D7B3F"/>
    <w:rsid w:val="2839BCC0"/>
    <w:rsid w:val="28448ABB"/>
    <w:rsid w:val="2853DF1F"/>
    <w:rsid w:val="2866E145"/>
    <w:rsid w:val="286D077C"/>
    <w:rsid w:val="288E12E5"/>
    <w:rsid w:val="28A6861F"/>
    <w:rsid w:val="29671B80"/>
    <w:rsid w:val="29822D0A"/>
    <w:rsid w:val="29F45598"/>
    <w:rsid w:val="2A0E56B2"/>
    <w:rsid w:val="2A3F4E2D"/>
    <w:rsid w:val="2ACDE812"/>
    <w:rsid w:val="2ADFC3C5"/>
    <w:rsid w:val="2AF4AD4A"/>
    <w:rsid w:val="2B0F3187"/>
    <w:rsid w:val="2B1B90D6"/>
    <w:rsid w:val="2B232136"/>
    <w:rsid w:val="2B600B40"/>
    <w:rsid w:val="2B658410"/>
    <w:rsid w:val="2B94F91B"/>
    <w:rsid w:val="2BA9DA74"/>
    <w:rsid w:val="2BAB6957"/>
    <w:rsid w:val="2BCF0B72"/>
    <w:rsid w:val="2C29B5E6"/>
    <w:rsid w:val="2C405A2D"/>
    <w:rsid w:val="2C7ACB2A"/>
    <w:rsid w:val="2C9C5FEC"/>
    <w:rsid w:val="2CAB0751"/>
    <w:rsid w:val="2CC98455"/>
    <w:rsid w:val="2CD79F20"/>
    <w:rsid w:val="2CF1090D"/>
    <w:rsid w:val="2D3B1A4F"/>
    <w:rsid w:val="2D675C2B"/>
    <w:rsid w:val="2DC9208C"/>
    <w:rsid w:val="2E01AE6A"/>
    <w:rsid w:val="2E0BF26A"/>
    <w:rsid w:val="2E10C9D9"/>
    <w:rsid w:val="2E12CD4E"/>
    <w:rsid w:val="2E2C4E0C"/>
    <w:rsid w:val="2E41F6C1"/>
    <w:rsid w:val="2E5D1EF9"/>
    <w:rsid w:val="2E6DBA35"/>
    <w:rsid w:val="2E981BD0"/>
    <w:rsid w:val="2EAD6E22"/>
    <w:rsid w:val="2ECC519F"/>
    <w:rsid w:val="2ED5BCB2"/>
    <w:rsid w:val="2EE79999"/>
    <w:rsid w:val="2F06AC34"/>
    <w:rsid w:val="2F0FF55C"/>
    <w:rsid w:val="2F4E55D4"/>
    <w:rsid w:val="2F7E9575"/>
    <w:rsid w:val="2F7EA797"/>
    <w:rsid w:val="2F85CCBF"/>
    <w:rsid w:val="2FA2229C"/>
    <w:rsid w:val="2FAC9A3A"/>
    <w:rsid w:val="2FDEF530"/>
    <w:rsid w:val="30190F3B"/>
    <w:rsid w:val="303FA1FB"/>
    <w:rsid w:val="30781961"/>
    <w:rsid w:val="30895438"/>
    <w:rsid w:val="309D691E"/>
    <w:rsid w:val="30AF9C63"/>
    <w:rsid w:val="30E102A1"/>
    <w:rsid w:val="30E8AD9E"/>
    <w:rsid w:val="30EF0CC2"/>
    <w:rsid w:val="3129F8A1"/>
    <w:rsid w:val="31486A9B"/>
    <w:rsid w:val="314E5755"/>
    <w:rsid w:val="316192F8"/>
    <w:rsid w:val="31806F35"/>
    <w:rsid w:val="321CD2DE"/>
    <w:rsid w:val="322B1BDB"/>
    <w:rsid w:val="322EAC76"/>
    <w:rsid w:val="32B51955"/>
    <w:rsid w:val="32C09B01"/>
    <w:rsid w:val="32CA49D7"/>
    <w:rsid w:val="32D44DE7"/>
    <w:rsid w:val="32FE3390"/>
    <w:rsid w:val="330D8211"/>
    <w:rsid w:val="3318928F"/>
    <w:rsid w:val="33213DF7"/>
    <w:rsid w:val="33628242"/>
    <w:rsid w:val="33B8A33F"/>
    <w:rsid w:val="33CF47A1"/>
    <w:rsid w:val="33F80CCF"/>
    <w:rsid w:val="3407D4DD"/>
    <w:rsid w:val="340FE465"/>
    <w:rsid w:val="342090E9"/>
    <w:rsid w:val="3422C7DC"/>
    <w:rsid w:val="34331A02"/>
    <w:rsid w:val="3434C1C2"/>
    <w:rsid w:val="34413AA1"/>
    <w:rsid w:val="3450E9B6"/>
    <w:rsid w:val="345C6B62"/>
    <w:rsid w:val="3465B9C6"/>
    <w:rsid w:val="346D8BDA"/>
    <w:rsid w:val="346ED91B"/>
    <w:rsid w:val="34ACCA67"/>
    <w:rsid w:val="34B7F807"/>
    <w:rsid w:val="34CA6B04"/>
    <w:rsid w:val="34D2CE16"/>
    <w:rsid w:val="34D69152"/>
    <w:rsid w:val="35213831"/>
    <w:rsid w:val="3530485D"/>
    <w:rsid w:val="3548C71E"/>
    <w:rsid w:val="355A49D2"/>
    <w:rsid w:val="3584A424"/>
    <w:rsid w:val="35AB4776"/>
    <w:rsid w:val="35B55E52"/>
    <w:rsid w:val="35C29906"/>
    <w:rsid w:val="35CB8DF8"/>
    <w:rsid w:val="35D2400C"/>
    <w:rsid w:val="35ECBA17"/>
    <w:rsid w:val="35FA8176"/>
    <w:rsid w:val="3622695C"/>
    <w:rsid w:val="3635041B"/>
    <w:rsid w:val="3647F401"/>
    <w:rsid w:val="367E8166"/>
    <w:rsid w:val="36856882"/>
    <w:rsid w:val="36B92592"/>
    <w:rsid w:val="36D9DE2E"/>
    <w:rsid w:val="372E5FD0"/>
    <w:rsid w:val="37585F92"/>
    <w:rsid w:val="37707EFD"/>
    <w:rsid w:val="37785FA9"/>
    <w:rsid w:val="378CDE6A"/>
    <w:rsid w:val="37E1E997"/>
    <w:rsid w:val="37EAE241"/>
    <w:rsid w:val="38016CA9"/>
    <w:rsid w:val="385CF7A5"/>
    <w:rsid w:val="38613C85"/>
    <w:rsid w:val="3863960E"/>
    <w:rsid w:val="3869CBE2"/>
    <w:rsid w:val="387BDD31"/>
    <w:rsid w:val="38B20639"/>
    <w:rsid w:val="38BEDD53"/>
    <w:rsid w:val="38C232EE"/>
    <w:rsid w:val="38C4326C"/>
    <w:rsid w:val="38C864FF"/>
    <w:rsid w:val="38FF4DDB"/>
    <w:rsid w:val="3940C925"/>
    <w:rsid w:val="394244F5"/>
    <w:rsid w:val="397C4F9F"/>
    <w:rsid w:val="39967BB7"/>
    <w:rsid w:val="39A63AA9"/>
    <w:rsid w:val="39B5FD9A"/>
    <w:rsid w:val="39BE8BA3"/>
    <w:rsid w:val="39EE71C7"/>
    <w:rsid w:val="3A0DC0D0"/>
    <w:rsid w:val="3A10A1A7"/>
    <w:rsid w:val="3A1EDAC1"/>
    <w:rsid w:val="3A34DA4F"/>
    <w:rsid w:val="3A46C4A2"/>
    <w:rsid w:val="3A579A77"/>
    <w:rsid w:val="3A7CD12E"/>
    <w:rsid w:val="3A8F021C"/>
    <w:rsid w:val="3A916DB1"/>
    <w:rsid w:val="3AA3D2A3"/>
    <w:rsid w:val="3AC02B3A"/>
    <w:rsid w:val="3ADA5A2A"/>
    <w:rsid w:val="3AEE39FA"/>
    <w:rsid w:val="3B15B427"/>
    <w:rsid w:val="3B88C8D3"/>
    <w:rsid w:val="3B9068D4"/>
    <w:rsid w:val="3B976CF0"/>
    <w:rsid w:val="3BBACC08"/>
    <w:rsid w:val="3BF9A996"/>
    <w:rsid w:val="3BFBD32E"/>
    <w:rsid w:val="3C1472AF"/>
    <w:rsid w:val="3C41EF7C"/>
    <w:rsid w:val="3C5BFB9B"/>
    <w:rsid w:val="3C8BDE23"/>
    <w:rsid w:val="3CA3B95E"/>
    <w:rsid w:val="3CA8BC24"/>
    <w:rsid w:val="3CD39F1F"/>
    <w:rsid w:val="3D4C8419"/>
    <w:rsid w:val="3D6CB9C6"/>
    <w:rsid w:val="3D83C91C"/>
    <w:rsid w:val="3D882471"/>
    <w:rsid w:val="3DC9AA22"/>
    <w:rsid w:val="3DDFC081"/>
    <w:rsid w:val="3E0317B5"/>
    <w:rsid w:val="3E1CDB6F"/>
    <w:rsid w:val="3E2EDB29"/>
    <w:rsid w:val="3E3805FC"/>
    <w:rsid w:val="3E5B11DD"/>
    <w:rsid w:val="3E69ECDA"/>
    <w:rsid w:val="3EAB7F1E"/>
    <w:rsid w:val="3EDEFBC3"/>
    <w:rsid w:val="3F16B611"/>
    <w:rsid w:val="3F3697CA"/>
    <w:rsid w:val="3F37FAAB"/>
    <w:rsid w:val="3F4A2D2F"/>
    <w:rsid w:val="3F5D7ADE"/>
    <w:rsid w:val="3F732839"/>
    <w:rsid w:val="3FB9F7F3"/>
    <w:rsid w:val="400652E9"/>
    <w:rsid w:val="400D75D2"/>
    <w:rsid w:val="40458A6C"/>
    <w:rsid w:val="4067447C"/>
    <w:rsid w:val="4068098A"/>
    <w:rsid w:val="40B1E3E6"/>
    <w:rsid w:val="40BAA2AF"/>
    <w:rsid w:val="40BD82E5"/>
    <w:rsid w:val="40E14283"/>
    <w:rsid w:val="4103FE23"/>
    <w:rsid w:val="412279E9"/>
    <w:rsid w:val="4125875F"/>
    <w:rsid w:val="419872F1"/>
    <w:rsid w:val="41B2947F"/>
    <w:rsid w:val="41DEFEEF"/>
    <w:rsid w:val="4226D851"/>
    <w:rsid w:val="422C283B"/>
    <w:rsid w:val="427CBFAA"/>
    <w:rsid w:val="428C3E09"/>
    <w:rsid w:val="42BFA086"/>
    <w:rsid w:val="42C583F4"/>
    <w:rsid w:val="42FE6D70"/>
    <w:rsid w:val="43081DFE"/>
    <w:rsid w:val="43D1FE59"/>
    <w:rsid w:val="43D76CC7"/>
    <w:rsid w:val="43F24371"/>
    <w:rsid w:val="43F3D705"/>
    <w:rsid w:val="442D2152"/>
    <w:rsid w:val="4436B4B3"/>
    <w:rsid w:val="444F0205"/>
    <w:rsid w:val="4455479F"/>
    <w:rsid w:val="448E2BD0"/>
    <w:rsid w:val="4495A2E6"/>
    <w:rsid w:val="44ADA61B"/>
    <w:rsid w:val="44C7BE98"/>
    <w:rsid w:val="44CFBE3D"/>
    <w:rsid w:val="44E7FE77"/>
    <w:rsid w:val="4513B90D"/>
    <w:rsid w:val="451B8100"/>
    <w:rsid w:val="455E2EA6"/>
    <w:rsid w:val="4583D975"/>
    <w:rsid w:val="45A3BC8C"/>
    <w:rsid w:val="45E136C3"/>
    <w:rsid w:val="45E33E45"/>
    <w:rsid w:val="45E501F6"/>
    <w:rsid w:val="4629C1C8"/>
    <w:rsid w:val="463C48E4"/>
    <w:rsid w:val="46419856"/>
    <w:rsid w:val="4642590E"/>
    <w:rsid w:val="466197F7"/>
    <w:rsid w:val="468F554F"/>
    <w:rsid w:val="46BAED42"/>
    <w:rsid w:val="46C475EF"/>
    <w:rsid w:val="4763DBB8"/>
    <w:rsid w:val="476667EF"/>
    <w:rsid w:val="477C8057"/>
    <w:rsid w:val="4789104D"/>
    <w:rsid w:val="47CAE1C5"/>
    <w:rsid w:val="47ECF22C"/>
    <w:rsid w:val="48459553"/>
    <w:rsid w:val="48C5B494"/>
    <w:rsid w:val="48CBE1C7"/>
    <w:rsid w:val="48CDD3ED"/>
    <w:rsid w:val="48DEDCF1"/>
    <w:rsid w:val="48F0FD79"/>
    <w:rsid w:val="49757AFD"/>
    <w:rsid w:val="497BE9F1"/>
    <w:rsid w:val="49DAFCDC"/>
    <w:rsid w:val="49F5FB43"/>
    <w:rsid w:val="4A23EBD9"/>
    <w:rsid w:val="4A7695D6"/>
    <w:rsid w:val="4A93B7B6"/>
    <w:rsid w:val="4AA246D1"/>
    <w:rsid w:val="4AAAF5B0"/>
    <w:rsid w:val="4ABA4CDC"/>
    <w:rsid w:val="4B20F4DE"/>
    <w:rsid w:val="4B2F4785"/>
    <w:rsid w:val="4B4CF5B8"/>
    <w:rsid w:val="4B6AAC36"/>
    <w:rsid w:val="4B8ABD1A"/>
    <w:rsid w:val="4B91CBA4"/>
    <w:rsid w:val="4BEE8430"/>
    <w:rsid w:val="4BFD5556"/>
    <w:rsid w:val="4C0D0057"/>
    <w:rsid w:val="4C6C663A"/>
    <w:rsid w:val="4C72523E"/>
    <w:rsid w:val="4C80916A"/>
    <w:rsid w:val="4CAB8A68"/>
    <w:rsid w:val="4CD2D07D"/>
    <w:rsid w:val="4CFDAE2A"/>
    <w:rsid w:val="4D22884C"/>
    <w:rsid w:val="4D2C7781"/>
    <w:rsid w:val="4D3E9326"/>
    <w:rsid w:val="4D47C1AB"/>
    <w:rsid w:val="4D52D340"/>
    <w:rsid w:val="4D69408B"/>
    <w:rsid w:val="4D9503FF"/>
    <w:rsid w:val="4DAEA41F"/>
    <w:rsid w:val="4DB4C54F"/>
    <w:rsid w:val="4DC666DA"/>
    <w:rsid w:val="4DDE53BF"/>
    <w:rsid w:val="4E0EFFC9"/>
    <w:rsid w:val="4E406B24"/>
    <w:rsid w:val="4E4BFE9A"/>
    <w:rsid w:val="4EB7A351"/>
    <w:rsid w:val="4EE1A33C"/>
    <w:rsid w:val="4EEA4A79"/>
    <w:rsid w:val="4EFDC50D"/>
    <w:rsid w:val="4EFFB411"/>
    <w:rsid w:val="4F0510EC"/>
    <w:rsid w:val="4F21506B"/>
    <w:rsid w:val="4F2FC464"/>
    <w:rsid w:val="4F4B77A5"/>
    <w:rsid w:val="4FD45FC9"/>
    <w:rsid w:val="500A713F"/>
    <w:rsid w:val="5042C79F"/>
    <w:rsid w:val="506F6140"/>
    <w:rsid w:val="50824631"/>
    <w:rsid w:val="50ED635C"/>
    <w:rsid w:val="50F4E76E"/>
    <w:rsid w:val="51A6431A"/>
    <w:rsid w:val="51ED2E24"/>
    <w:rsid w:val="523A4718"/>
    <w:rsid w:val="5242CAEA"/>
    <w:rsid w:val="52AC3D21"/>
    <w:rsid w:val="52B141C0"/>
    <w:rsid w:val="52BDDD3E"/>
    <w:rsid w:val="52F727FE"/>
    <w:rsid w:val="53045474"/>
    <w:rsid w:val="53075AE5"/>
    <w:rsid w:val="5361ED61"/>
    <w:rsid w:val="538505F1"/>
    <w:rsid w:val="53930F3C"/>
    <w:rsid w:val="53A4B83B"/>
    <w:rsid w:val="53B37572"/>
    <w:rsid w:val="53DC01B7"/>
    <w:rsid w:val="53DFB5F7"/>
    <w:rsid w:val="541054C1"/>
    <w:rsid w:val="54141F94"/>
    <w:rsid w:val="5422CF66"/>
    <w:rsid w:val="5436D18C"/>
    <w:rsid w:val="5486126D"/>
    <w:rsid w:val="548B6536"/>
    <w:rsid w:val="5527D662"/>
    <w:rsid w:val="554B1C2C"/>
    <w:rsid w:val="5565856E"/>
    <w:rsid w:val="5568A518"/>
    <w:rsid w:val="556D8E27"/>
    <w:rsid w:val="5577D218"/>
    <w:rsid w:val="5591C80D"/>
    <w:rsid w:val="55A3796D"/>
    <w:rsid w:val="55FC7A7B"/>
    <w:rsid w:val="5644A7B3"/>
    <w:rsid w:val="564B2EEB"/>
    <w:rsid w:val="566DFEA1"/>
    <w:rsid w:val="567E3E7F"/>
    <w:rsid w:val="5684CF37"/>
    <w:rsid w:val="56A13195"/>
    <w:rsid w:val="56C53BB2"/>
    <w:rsid w:val="56CD75A4"/>
    <w:rsid w:val="56EBA1F2"/>
    <w:rsid w:val="574007FD"/>
    <w:rsid w:val="5747F583"/>
    <w:rsid w:val="57BCD8F0"/>
    <w:rsid w:val="57C8096E"/>
    <w:rsid w:val="57D519BF"/>
    <w:rsid w:val="57DD0238"/>
    <w:rsid w:val="57E07814"/>
    <w:rsid w:val="57E34A60"/>
    <w:rsid w:val="57EB54F8"/>
    <w:rsid w:val="57EF9E47"/>
    <w:rsid w:val="58161BD8"/>
    <w:rsid w:val="584C44DA"/>
    <w:rsid w:val="5855C83E"/>
    <w:rsid w:val="5880BF40"/>
    <w:rsid w:val="5897D2A1"/>
    <w:rsid w:val="58ADCECF"/>
    <w:rsid w:val="58AF72DA"/>
    <w:rsid w:val="58C8A4C7"/>
    <w:rsid w:val="58FC89A8"/>
    <w:rsid w:val="59087871"/>
    <w:rsid w:val="592DAE85"/>
    <w:rsid w:val="5941ED0D"/>
    <w:rsid w:val="5971F7CB"/>
    <w:rsid w:val="598A0D70"/>
    <w:rsid w:val="59912725"/>
    <w:rsid w:val="599B4F50"/>
    <w:rsid w:val="599FB625"/>
    <w:rsid w:val="59A2574A"/>
    <w:rsid w:val="59C0AD7D"/>
    <w:rsid w:val="59CF6989"/>
    <w:rsid w:val="59D69A4A"/>
    <w:rsid w:val="59F3F277"/>
    <w:rsid w:val="59F9B2A5"/>
    <w:rsid w:val="5A0FA530"/>
    <w:rsid w:val="5A3688BC"/>
    <w:rsid w:val="5A6E261B"/>
    <w:rsid w:val="5A77FD8C"/>
    <w:rsid w:val="5A8920FC"/>
    <w:rsid w:val="5AC9BF96"/>
    <w:rsid w:val="5B1818D6"/>
    <w:rsid w:val="5B225E29"/>
    <w:rsid w:val="5B25DDD1"/>
    <w:rsid w:val="5B273F09"/>
    <w:rsid w:val="5B48E972"/>
    <w:rsid w:val="5B98C779"/>
    <w:rsid w:val="5BADE507"/>
    <w:rsid w:val="5BB0A75D"/>
    <w:rsid w:val="5BB838BE"/>
    <w:rsid w:val="5BC75912"/>
    <w:rsid w:val="5BC77B57"/>
    <w:rsid w:val="5BD9E61A"/>
    <w:rsid w:val="5BE83670"/>
    <w:rsid w:val="5C6D435B"/>
    <w:rsid w:val="5C73476B"/>
    <w:rsid w:val="5C912452"/>
    <w:rsid w:val="5C9B7A91"/>
    <w:rsid w:val="5CBE2E8A"/>
    <w:rsid w:val="5CD3D07B"/>
    <w:rsid w:val="5CEA590A"/>
    <w:rsid w:val="5D053701"/>
    <w:rsid w:val="5D228859"/>
    <w:rsid w:val="5D2A2703"/>
    <w:rsid w:val="5D377D44"/>
    <w:rsid w:val="5D5DBF97"/>
    <w:rsid w:val="5D6BB3AF"/>
    <w:rsid w:val="5D8B03DC"/>
    <w:rsid w:val="5D9C48C8"/>
    <w:rsid w:val="5DB8B014"/>
    <w:rsid w:val="5DD65F82"/>
    <w:rsid w:val="5DF64190"/>
    <w:rsid w:val="5E2B360F"/>
    <w:rsid w:val="5E4FB998"/>
    <w:rsid w:val="5E55E442"/>
    <w:rsid w:val="5E70678B"/>
    <w:rsid w:val="5E7FF5BF"/>
    <w:rsid w:val="5EA4B2D0"/>
    <w:rsid w:val="5EB51327"/>
    <w:rsid w:val="5F19394C"/>
    <w:rsid w:val="5F5D0816"/>
    <w:rsid w:val="5F8F3F84"/>
    <w:rsid w:val="5FA311BF"/>
    <w:rsid w:val="5FCCB590"/>
    <w:rsid w:val="5FD4FFCF"/>
    <w:rsid w:val="5FD745BA"/>
    <w:rsid w:val="6025B478"/>
    <w:rsid w:val="60402C7C"/>
    <w:rsid w:val="604E630F"/>
    <w:rsid w:val="60B86557"/>
    <w:rsid w:val="60BF6745"/>
    <w:rsid w:val="60CB866C"/>
    <w:rsid w:val="60D1D4A5"/>
    <w:rsid w:val="611457FC"/>
    <w:rsid w:val="6133C44C"/>
    <w:rsid w:val="614BF8B8"/>
    <w:rsid w:val="61572AF9"/>
    <w:rsid w:val="617C27EB"/>
    <w:rsid w:val="6188884F"/>
    <w:rsid w:val="6190CE9E"/>
    <w:rsid w:val="619ABE7A"/>
    <w:rsid w:val="61AAC80A"/>
    <w:rsid w:val="61BCE7EA"/>
    <w:rsid w:val="621730F2"/>
    <w:rsid w:val="622DEF76"/>
    <w:rsid w:val="6231A942"/>
    <w:rsid w:val="62536CF0"/>
    <w:rsid w:val="6262E677"/>
    <w:rsid w:val="6271CD94"/>
    <w:rsid w:val="628685AF"/>
    <w:rsid w:val="628C3A27"/>
    <w:rsid w:val="629CDFC2"/>
    <w:rsid w:val="62A4CB57"/>
    <w:rsid w:val="62B3E486"/>
    <w:rsid w:val="62F258A9"/>
    <w:rsid w:val="63251B4E"/>
    <w:rsid w:val="6328DB4E"/>
    <w:rsid w:val="633D90B3"/>
    <w:rsid w:val="6347A94A"/>
    <w:rsid w:val="63637CDE"/>
    <w:rsid w:val="63637D3C"/>
    <w:rsid w:val="6386B780"/>
    <w:rsid w:val="63ABFAD7"/>
    <w:rsid w:val="63C07C84"/>
    <w:rsid w:val="63E6C2A0"/>
    <w:rsid w:val="6421F1D0"/>
    <w:rsid w:val="64434907"/>
    <w:rsid w:val="64492B48"/>
    <w:rsid w:val="644BF8BE"/>
    <w:rsid w:val="645123A5"/>
    <w:rsid w:val="646E2C0B"/>
    <w:rsid w:val="648ECBBB"/>
    <w:rsid w:val="64C44A7F"/>
    <w:rsid w:val="64E268CC"/>
    <w:rsid w:val="6512A2C5"/>
    <w:rsid w:val="65607C48"/>
    <w:rsid w:val="656B7A53"/>
    <w:rsid w:val="65722EFD"/>
    <w:rsid w:val="65806817"/>
    <w:rsid w:val="65807CFE"/>
    <w:rsid w:val="658BD67A"/>
    <w:rsid w:val="658FF92A"/>
    <w:rsid w:val="65A9BFD9"/>
    <w:rsid w:val="65C248EC"/>
    <w:rsid w:val="65F6F907"/>
    <w:rsid w:val="6628720D"/>
    <w:rsid w:val="663159D0"/>
    <w:rsid w:val="665582CF"/>
    <w:rsid w:val="66707DFE"/>
    <w:rsid w:val="66D74F2F"/>
    <w:rsid w:val="670A60B6"/>
    <w:rsid w:val="672461A8"/>
    <w:rsid w:val="6731F037"/>
    <w:rsid w:val="67599292"/>
    <w:rsid w:val="67869DF5"/>
    <w:rsid w:val="678D94E7"/>
    <w:rsid w:val="680C4E5F"/>
    <w:rsid w:val="6811691F"/>
    <w:rsid w:val="68567B7F"/>
    <w:rsid w:val="6862189C"/>
    <w:rsid w:val="68A72CEE"/>
    <w:rsid w:val="68BED891"/>
    <w:rsid w:val="69261CE4"/>
    <w:rsid w:val="693B0BBF"/>
    <w:rsid w:val="6978055B"/>
    <w:rsid w:val="69796F2E"/>
    <w:rsid w:val="69A379EB"/>
    <w:rsid w:val="69AC5648"/>
    <w:rsid w:val="69E08433"/>
    <w:rsid w:val="6A0D4497"/>
    <w:rsid w:val="6A335859"/>
    <w:rsid w:val="6A3A0BFF"/>
    <w:rsid w:val="6A675E70"/>
    <w:rsid w:val="6A93F42D"/>
    <w:rsid w:val="6AA13F65"/>
    <w:rsid w:val="6AA82471"/>
    <w:rsid w:val="6AB20036"/>
    <w:rsid w:val="6ABB0133"/>
    <w:rsid w:val="6AE7808D"/>
    <w:rsid w:val="6AEBA296"/>
    <w:rsid w:val="6B13D5BC"/>
    <w:rsid w:val="6B1EBFF9"/>
    <w:rsid w:val="6B3881F3"/>
    <w:rsid w:val="6B68671F"/>
    <w:rsid w:val="6B6BCDEA"/>
    <w:rsid w:val="6BA3F387"/>
    <w:rsid w:val="6BAF31CB"/>
    <w:rsid w:val="6BC64B64"/>
    <w:rsid w:val="6C1DE6FB"/>
    <w:rsid w:val="6C57A357"/>
    <w:rsid w:val="6C70EAB5"/>
    <w:rsid w:val="6C72DB1D"/>
    <w:rsid w:val="6C893542"/>
    <w:rsid w:val="6CA3DDE4"/>
    <w:rsid w:val="6D711037"/>
    <w:rsid w:val="6D96C4D6"/>
    <w:rsid w:val="6DA65D28"/>
    <w:rsid w:val="6DC81547"/>
    <w:rsid w:val="6DCDAF9E"/>
    <w:rsid w:val="6DD102F0"/>
    <w:rsid w:val="6DDBF051"/>
    <w:rsid w:val="6DEBAF3E"/>
    <w:rsid w:val="6E08C0DF"/>
    <w:rsid w:val="6E13A9BA"/>
    <w:rsid w:val="6E234DAA"/>
    <w:rsid w:val="6E7884DB"/>
    <w:rsid w:val="6E7F6A4D"/>
    <w:rsid w:val="6E845FA3"/>
    <w:rsid w:val="6EA988FB"/>
    <w:rsid w:val="6EB4C25D"/>
    <w:rsid w:val="6EB9AA43"/>
    <w:rsid w:val="6F4F9E2B"/>
    <w:rsid w:val="6F658B89"/>
    <w:rsid w:val="6F666B61"/>
    <w:rsid w:val="6FCEB666"/>
    <w:rsid w:val="702D6C35"/>
    <w:rsid w:val="703F3F0D"/>
    <w:rsid w:val="704B84A2"/>
    <w:rsid w:val="7054D3D7"/>
    <w:rsid w:val="7080F8DE"/>
    <w:rsid w:val="7096625B"/>
    <w:rsid w:val="70CF5F35"/>
    <w:rsid w:val="71118858"/>
    <w:rsid w:val="7139F90C"/>
    <w:rsid w:val="714FF9FA"/>
    <w:rsid w:val="716F9AFF"/>
    <w:rsid w:val="718093C2"/>
    <w:rsid w:val="71B49C4C"/>
    <w:rsid w:val="71B80518"/>
    <w:rsid w:val="71DB7471"/>
    <w:rsid w:val="7212090D"/>
    <w:rsid w:val="7215DF6A"/>
    <w:rsid w:val="721F15EF"/>
    <w:rsid w:val="7285136F"/>
    <w:rsid w:val="72A4225E"/>
    <w:rsid w:val="72B37FBA"/>
    <w:rsid w:val="72C6E4DB"/>
    <w:rsid w:val="72E22170"/>
    <w:rsid w:val="72F331E1"/>
    <w:rsid w:val="73325EED"/>
    <w:rsid w:val="7334513F"/>
    <w:rsid w:val="734F60C7"/>
    <w:rsid w:val="737744D2"/>
    <w:rsid w:val="737C855D"/>
    <w:rsid w:val="7410733F"/>
    <w:rsid w:val="741EC5FF"/>
    <w:rsid w:val="743BFB07"/>
    <w:rsid w:val="74481AE6"/>
    <w:rsid w:val="74493B30"/>
    <w:rsid w:val="74788F9E"/>
    <w:rsid w:val="74B0E282"/>
    <w:rsid w:val="74C17F9B"/>
    <w:rsid w:val="74C82195"/>
    <w:rsid w:val="74C83EAA"/>
    <w:rsid w:val="74D60114"/>
    <w:rsid w:val="75200211"/>
    <w:rsid w:val="752D0D14"/>
    <w:rsid w:val="7534FE87"/>
    <w:rsid w:val="753514A4"/>
    <w:rsid w:val="753AC676"/>
    <w:rsid w:val="753C5495"/>
    <w:rsid w:val="754C70CC"/>
    <w:rsid w:val="756D1F72"/>
    <w:rsid w:val="75A28664"/>
    <w:rsid w:val="75A5EE2F"/>
    <w:rsid w:val="75E4F97B"/>
    <w:rsid w:val="75ECB212"/>
    <w:rsid w:val="763B3F38"/>
    <w:rsid w:val="763F52D5"/>
    <w:rsid w:val="7669F9C3"/>
    <w:rsid w:val="7690E017"/>
    <w:rsid w:val="76F8BC52"/>
    <w:rsid w:val="76FE0147"/>
    <w:rsid w:val="770FC5E0"/>
    <w:rsid w:val="77481401"/>
    <w:rsid w:val="776D9EDF"/>
    <w:rsid w:val="7776C22A"/>
    <w:rsid w:val="77A52F4B"/>
    <w:rsid w:val="77B37E5B"/>
    <w:rsid w:val="77DB6075"/>
    <w:rsid w:val="7806E51B"/>
    <w:rsid w:val="780B7EEA"/>
    <w:rsid w:val="78227229"/>
    <w:rsid w:val="7831270B"/>
    <w:rsid w:val="7833875A"/>
    <w:rsid w:val="784A50F2"/>
    <w:rsid w:val="785950E3"/>
    <w:rsid w:val="787CA8DB"/>
    <w:rsid w:val="78992089"/>
    <w:rsid w:val="78BB3199"/>
    <w:rsid w:val="78C54184"/>
    <w:rsid w:val="78DD5814"/>
    <w:rsid w:val="78F23722"/>
    <w:rsid w:val="78FC7FA8"/>
    <w:rsid w:val="7991A926"/>
    <w:rsid w:val="79D92A31"/>
    <w:rsid w:val="7A1827E6"/>
    <w:rsid w:val="7A19F821"/>
    <w:rsid w:val="7A2E3E45"/>
    <w:rsid w:val="7A361569"/>
    <w:rsid w:val="7A4766A2"/>
    <w:rsid w:val="7A49C904"/>
    <w:rsid w:val="7A938EAA"/>
    <w:rsid w:val="7AA85825"/>
    <w:rsid w:val="7AB2C10F"/>
    <w:rsid w:val="7AE19245"/>
    <w:rsid w:val="7B1778E6"/>
    <w:rsid w:val="7B217ECD"/>
    <w:rsid w:val="7B3BE1F0"/>
    <w:rsid w:val="7B5A12EB"/>
    <w:rsid w:val="7B7F1132"/>
    <w:rsid w:val="7B9898F7"/>
    <w:rsid w:val="7BA744C9"/>
    <w:rsid w:val="7BC0EE5F"/>
    <w:rsid w:val="7BEECB9F"/>
    <w:rsid w:val="7C1AC71E"/>
    <w:rsid w:val="7C1B8524"/>
    <w:rsid w:val="7C4268B0"/>
    <w:rsid w:val="7C42CB39"/>
    <w:rsid w:val="7C74E679"/>
    <w:rsid w:val="7CBDD914"/>
    <w:rsid w:val="7CC7E6D5"/>
    <w:rsid w:val="7CCDB76D"/>
    <w:rsid w:val="7CF5E34C"/>
    <w:rsid w:val="7D11297D"/>
    <w:rsid w:val="7D1BA919"/>
    <w:rsid w:val="7D2248D0"/>
    <w:rsid w:val="7D4C6F1F"/>
    <w:rsid w:val="7D55DBDC"/>
    <w:rsid w:val="7D7D2AF6"/>
    <w:rsid w:val="7D949D88"/>
    <w:rsid w:val="7DB91B67"/>
    <w:rsid w:val="7DBACB61"/>
    <w:rsid w:val="7DDC1637"/>
    <w:rsid w:val="7DE50AAB"/>
    <w:rsid w:val="7E04F495"/>
    <w:rsid w:val="7E396722"/>
    <w:rsid w:val="7E72CA57"/>
    <w:rsid w:val="7E742474"/>
    <w:rsid w:val="7E88BD8F"/>
    <w:rsid w:val="7EA62434"/>
    <w:rsid w:val="7EC682C3"/>
    <w:rsid w:val="7EEB9909"/>
    <w:rsid w:val="7F522F8B"/>
    <w:rsid w:val="7F52CD85"/>
    <w:rsid w:val="7F68CE9B"/>
    <w:rsid w:val="7F87C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E7055E"/>
  <w15:chartTrackingRefBased/>
  <w15:docId w15:val="{53515516-8FFE-4A1D-AC2B-7835FB17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B45ADC"/>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2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23"/>
    <w:rPr>
      <w:rFonts w:ascii="Segoe UI" w:hAnsi="Segoe UI" w:cs="Segoe UI"/>
      <w:sz w:val="18"/>
      <w:szCs w:val="18"/>
    </w:rPr>
  </w:style>
  <w:style w:type="character" w:styleId="FollowedHyperlink">
    <w:name w:val="FollowedHyperlink"/>
    <w:basedOn w:val="DefaultParagraphFont"/>
    <w:uiPriority w:val="99"/>
    <w:semiHidden/>
    <w:unhideWhenUsed/>
    <w:rsid w:val="00372A81"/>
    <w:rPr>
      <w:color w:val="954F72" w:themeColor="followedHyperlink"/>
      <w:u w:val="single"/>
    </w:rPr>
  </w:style>
  <w:style w:type="paragraph" w:styleId="Header">
    <w:name w:val="header"/>
    <w:basedOn w:val="Normal"/>
    <w:link w:val="HeaderChar"/>
    <w:uiPriority w:val="99"/>
    <w:unhideWhenUsed/>
    <w:rsid w:val="0052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3BD"/>
  </w:style>
  <w:style w:type="paragraph" w:styleId="Footer">
    <w:name w:val="footer"/>
    <w:basedOn w:val="Normal"/>
    <w:link w:val="FooterChar"/>
    <w:uiPriority w:val="99"/>
    <w:unhideWhenUsed/>
    <w:rsid w:val="0052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3BD"/>
  </w:style>
  <w:style w:type="paragraph" w:styleId="CommentSubject">
    <w:name w:val="annotation subject"/>
    <w:basedOn w:val="CommentText"/>
    <w:next w:val="CommentText"/>
    <w:link w:val="CommentSubjectChar"/>
    <w:uiPriority w:val="99"/>
    <w:semiHidden/>
    <w:unhideWhenUsed/>
    <w:rsid w:val="00221750"/>
    <w:rPr>
      <w:b/>
      <w:bCs/>
    </w:rPr>
  </w:style>
  <w:style w:type="character" w:customStyle="1" w:styleId="CommentSubjectChar">
    <w:name w:val="Comment Subject Char"/>
    <w:basedOn w:val="CommentTextChar"/>
    <w:link w:val="CommentSubject"/>
    <w:uiPriority w:val="99"/>
    <w:semiHidden/>
    <w:rsid w:val="00221750"/>
    <w:rPr>
      <w:b/>
      <w:bCs/>
      <w:sz w:val="20"/>
      <w:szCs w:val="20"/>
    </w:rPr>
  </w:style>
  <w:style w:type="character" w:styleId="UnresolvedMention">
    <w:name w:val="Unresolved Mention"/>
    <w:basedOn w:val="DefaultParagraphFont"/>
    <w:uiPriority w:val="99"/>
    <w:semiHidden/>
    <w:unhideWhenUsed/>
    <w:rsid w:val="005E4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284947">
      <w:bodyDiv w:val="1"/>
      <w:marLeft w:val="0"/>
      <w:marRight w:val="0"/>
      <w:marTop w:val="0"/>
      <w:marBottom w:val="0"/>
      <w:divBdr>
        <w:top w:val="none" w:sz="0" w:space="0" w:color="auto"/>
        <w:left w:val="none" w:sz="0" w:space="0" w:color="auto"/>
        <w:bottom w:val="none" w:sz="0" w:space="0" w:color="auto"/>
        <w:right w:val="none" w:sz="0" w:space="0" w:color="auto"/>
      </w:divBdr>
    </w:div>
    <w:div w:id="21201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ac.uk/students/visa/before/ATAS" TargetMode="External"/><Relationship Id="rId18" Type="http://schemas.openxmlformats.org/officeDocument/2006/relationships/hyperlink" Target="https://www.gov.uk/guidance/immigration-rules/immigration-rules-appendix-visitor-visa-national-list" TargetMode="External"/><Relationship Id="rId26" Type="http://schemas.openxmlformats.org/officeDocument/2006/relationships/hyperlink" Target="https://www.gov.uk/graduate-visa" TargetMode="External"/><Relationship Id="rId3" Type="http://schemas.openxmlformats.org/officeDocument/2006/relationships/settings" Target="settings.xml"/><Relationship Id="rId21" Type="http://schemas.openxmlformats.org/officeDocument/2006/relationships/hyperlink" Target="https://www.gov.uk/faster-decision-visa-settlement/eligible-visas-when-applying-inside-the-uk"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ox.ac.uk/students/visa/during/extend" TargetMode="External"/><Relationship Id="rId17" Type="http://schemas.openxmlformats.org/officeDocument/2006/relationships/hyperlink" Target="https://www.gov.uk/graduate-visa/apply" TargetMode="External"/><Relationship Id="rId25" Type="http://schemas.openxmlformats.org/officeDocument/2006/relationships/hyperlink" Target="https://ukcisa.org.uk/Information--Advice/Working/Graduate-rout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healthcare-immigration-application/refunds" TargetMode="External"/><Relationship Id="rId20" Type="http://schemas.openxmlformats.org/officeDocument/2006/relationships/hyperlink" Target="https://www.gov.uk/guidance/online-immigration-status-evisa" TargetMode="External"/><Relationship Id="rId29" Type="http://schemas.openxmlformats.org/officeDocument/2006/relationships/hyperlink" Target="https://assets.publishing.service.gov.uk/government/uploads/system/uploads/attachment_data/file/966653/Student_Guidance_-_Covid-19_response_03032021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ac.uk/students/visa/during/changes" TargetMode="External"/><Relationship Id="rId24" Type="http://schemas.openxmlformats.org/officeDocument/2006/relationships/hyperlink" Target="https://www.ox.ac.uk/students/visa/after/wor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97587/graduate-route-v1.0ext.pdf" TargetMode="External"/><Relationship Id="rId23" Type="http://schemas.openxmlformats.org/officeDocument/2006/relationships/hyperlink" Target="https://www.gov.uk/long-residence" TargetMode="External"/><Relationship Id="rId28" Type="http://schemas.openxmlformats.org/officeDocument/2006/relationships/hyperlink" Target="https://assets.publishing.service.gov.uk/government/uploads/system/uploads/attachment_data/file/1006443/Graduate_Immigration_Route_guide__July_2021_.pdf" TargetMode="External"/><Relationship Id="rId10" Type="http://schemas.openxmlformats.org/officeDocument/2006/relationships/hyperlink" Target="https://www.gov.uk/graduate-visa/course-you-studied" TargetMode="External"/><Relationship Id="rId19" Type="http://schemas.openxmlformats.org/officeDocument/2006/relationships/hyperlink" Target="https://www.gov.uk/guidance/immigration-rules/immigration-rules-appendix-visitor-visa-national-list" TargetMode="External"/><Relationship Id="rId31" Type="http://schemas.openxmlformats.org/officeDocument/2006/relationships/hyperlink" Target="https://www.careers.ox.ac.uk/uk-visas" TargetMode="External"/><Relationship Id="Rb7b801bbf492439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93023/Student_Guidance-_Covid-19_response_11052021_FINAL.pdf" TargetMode="External"/><Relationship Id="rId14" Type="http://schemas.openxmlformats.org/officeDocument/2006/relationships/hyperlink" Target="https://www.ox.ac.uk/students/visa/after/completion" TargetMode="External"/><Relationship Id="rId22" Type="http://schemas.openxmlformats.org/officeDocument/2006/relationships/hyperlink" Target="https://assets.publishing.service.gov.uk/media/64da0b283fde6100134a51c8/3C_and_3D_leave.pdf" TargetMode="External"/><Relationship Id="rId27" Type="http://schemas.openxmlformats.org/officeDocument/2006/relationships/hyperlink" Target="https://assets.publishing.service.gov.uk/government/uploads/system/uploads/attachment_data/file/997587/graduate-route-v1.0ext.pdf" TargetMode="External"/><Relationship Id="rId30" Type="http://schemas.openxmlformats.org/officeDocument/2006/relationships/hyperlink" Target="mailto:student.immigration@admin.ox.ac.uk" TargetMode="External"/><Relationship Id="rId8" Type="http://schemas.openxmlformats.org/officeDocument/2006/relationships/hyperlink" Target="https://www.gov.uk/government/publications/graduate-caseworker-guidance" TargetMode="External"/><Relationship Id="Rfd930643359c4981"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Aldhouse</dc:creator>
  <cp:keywords/>
  <dc:description/>
  <cp:lastModifiedBy>Yanrui Zhang</cp:lastModifiedBy>
  <cp:revision>3</cp:revision>
  <cp:lastPrinted>2023-04-06T08:51:00Z</cp:lastPrinted>
  <dcterms:created xsi:type="dcterms:W3CDTF">2024-08-08T11:25:00Z</dcterms:created>
  <dcterms:modified xsi:type="dcterms:W3CDTF">2024-08-12T14:50:00Z</dcterms:modified>
</cp:coreProperties>
</file>